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58" w:rsidRPr="00AA6758" w:rsidRDefault="00AA6758" w:rsidP="00AA675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СОВЕТ ДЕПУТАТОВ УСТЬ-ЧЕМСКОГО СЕЛЬСОВЕТА</w:t>
      </w:r>
    </w:p>
    <w:p w:rsidR="00AA6758" w:rsidRPr="00AA6758" w:rsidRDefault="00AA6758" w:rsidP="00AA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ИСКИТИМСКОГО РАЙОНА НОВОСИБИРСКОЙ ОБЛАСТИ</w:t>
      </w:r>
    </w:p>
    <w:p w:rsidR="00AA6758" w:rsidRPr="00AA6758" w:rsidRDefault="00AA6758" w:rsidP="00AA675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ПЯТОГО СОЗЫВА</w:t>
      </w:r>
    </w:p>
    <w:p w:rsidR="00AA6758" w:rsidRPr="00AA6758" w:rsidRDefault="00AA6758" w:rsidP="00A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AA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AA67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Е Ш Е Н И Е </w:t>
      </w:r>
    </w:p>
    <w:p w:rsidR="00AA6758" w:rsidRPr="00AA6758" w:rsidRDefault="00AA6758" w:rsidP="00AA675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(Двадцать первой внеочередной сессии)</w:t>
      </w:r>
    </w:p>
    <w:p w:rsidR="00AA6758" w:rsidRPr="00AA6758" w:rsidRDefault="00AA6758" w:rsidP="00AA675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AA6758" w:rsidRPr="00AA6758" w:rsidRDefault="00AA6758" w:rsidP="00AA675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14.04.2023                   с. Усть-Чем                                     № 123</w:t>
      </w:r>
    </w:p>
    <w:p w:rsidR="00AA6758" w:rsidRPr="00AA6758" w:rsidRDefault="00AA6758" w:rsidP="00AA6758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внесение изменений в решение 19-ой сессии</w:t>
      </w:r>
    </w:p>
    <w:p w:rsidR="00AA6758" w:rsidRPr="00AA6758" w:rsidRDefault="00AA6758" w:rsidP="00A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Совета депутатов от 21.12.2022 № 114</w:t>
      </w:r>
    </w:p>
    <w:p w:rsidR="00AA6758" w:rsidRPr="00AA6758" w:rsidRDefault="00AA6758" w:rsidP="00A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бюджете Усть-Чемского сельсовета</w:t>
      </w:r>
    </w:p>
    <w:p w:rsidR="00AA6758" w:rsidRPr="00AA6758" w:rsidRDefault="00AA6758" w:rsidP="00A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Искитимского района Новосибирской области</w:t>
      </w:r>
    </w:p>
    <w:p w:rsidR="00AA6758" w:rsidRPr="00AA6758" w:rsidRDefault="00AA6758" w:rsidP="00AA6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2023 год и плановый период 2024 и 2025 годов» </w:t>
      </w:r>
    </w:p>
    <w:p w:rsidR="00AA6758" w:rsidRPr="00AA6758" w:rsidRDefault="00AA6758" w:rsidP="00AA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Руководствуясь Бюджетным кодексом РФ и Уставом Усть-Чемского сельсовета, заслушав и обсудив информацию специалиста администрации Фридрих Н.В. </w:t>
      </w:r>
      <w:proofErr w:type="gramStart"/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proofErr w:type="gramEnd"/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изменении доходной и расходной части бюджета, Совет депутатов Усть-Чемского сельсовета </w:t>
      </w: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РЕШИЛ:</w:t>
      </w: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1. Внести в решение 19-й внеочередной сессии Совета депутатов от 21.12.2022 № 114 «О бюджете Усть-Чемского сельсовета Искитимского района Новосибирской области на 2023 год и плановый период 2024 и 2025 годов» следующие изменения:</w:t>
      </w: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1.1 в подпункте 1 пункта 1 статьи 1 цифры «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13 578,5»</w:t>
      </w: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заменить цифрами 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«13 582,6</w:t>
      </w: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цифры 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«2 464,6»</w:t>
      </w: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после слов «безвозмездных поступлений в сумме» заменить цифрами 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«2 468,7»</w:t>
      </w: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цифры 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«2 464,6»</w:t>
      </w: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«2 468,7»;</w:t>
      </w: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1.2. в подпункте 2 пункта 1 статьи 1 цифры «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13 578,5»</w:t>
      </w: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заменить цифрами 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«13 818,1»</w:t>
      </w: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1.3. в подпункте 3 пункта 1 статьи 1 цифры «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0,00</w:t>
      </w: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заменить цифрами 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«235,5»;</w:t>
      </w:r>
    </w:p>
    <w:p w:rsidR="00AA6758" w:rsidRPr="00AA6758" w:rsidRDefault="00AA6758" w:rsidP="00AA6758">
      <w:pPr>
        <w:widowControl w:val="0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58">
        <w:rPr>
          <w:rFonts w:ascii="Times New Roman" w:eastAsia="Times New Roman" w:hAnsi="Times New Roman" w:cs="Times New Roman"/>
          <w:sz w:val="28"/>
          <w:szCs w:val="28"/>
        </w:rPr>
        <w:t xml:space="preserve">        1.4. утвердить приложение 1 «Доходы местного бюджета на 2023 год и плановый период 2024 и 2025 годы» в прилагаемой редакции;</w:t>
      </w:r>
    </w:p>
    <w:p w:rsidR="00AA6758" w:rsidRPr="00AA6758" w:rsidRDefault="00AA6758" w:rsidP="00AA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</w:rPr>
        <w:t xml:space="preserve">         1.5. </w:t>
      </w: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2023 год и плановый период 2024 и 2025 годов» в прилагаемой редакции;</w:t>
      </w:r>
    </w:p>
    <w:p w:rsidR="00AA6758" w:rsidRPr="00AA6758" w:rsidRDefault="00AA6758" w:rsidP="00AA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</w:rPr>
        <w:t xml:space="preserve">         1.6. </w:t>
      </w: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видов расходов </w:t>
      </w: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классификации расходов бюджетов</w:t>
      </w:r>
      <w:proofErr w:type="gramEnd"/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2023 год и плановый период 2024 и 2025 годов» в прилагаемой редакции;</w:t>
      </w:r>
    </w:p>
    <w:p w:rsidR="00AA6758" w:rsidRPr="00AA6758" w:rsidRDefault="00AA6758" w:rsidP="00AA67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58">
        <w:rPr>
          <w:rFonts w:ascii="Times New Roman" w:eastAsia="Times New Roman" w:hAnsi="Times New Roman" w:cs="Times New Roman"/>
          <w:sz w:val="28"/>
          <w:szCs w:val="28"/>
        </w:rPr>
        <w:t>1.7. 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AA6758" w:rsidRPr="00AA6758" w:rsidRDefault="00AA6758" w:rsidP="00AA6758">
      <w:pPr>
        <w:widowControl w:val="0"/>
        <w:autoSpaceDE w:val="0"/>
        <w:autoSpaceDN w:val="0"/>
        <w:adjustRightInd w:val="0"/>
        <w:spacing w:before="60" w:after="0" w:line="240" w:lineRule="auto"/>
        <w:ind w:right="9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6758">
        <w:rPr>
          <w:rFonts w:ascii="Times New Roman" w:eastAsia="Times New Roman" w:hAnsi="Times New Roman" w:cs="Times New Roman"/>
          <w:bCs/>
          <w:sz w:val="28"/>
          <w:szCs w:val="28"/>
        </w:rPr>
        <w:t xml:space="preserve">1.8.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AA6758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AA675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2023 год и плановый период 2024 и 2025 годов» в прилагаемой редакции;</w:t>
      </w: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58">
        <w:rPr>
          <w:rFonts w:ascii="Times New Roman" w:eastAsia="Times New Roman" w:hAnsi="Times New Roman" w:cs="Times New Roman"/>
          <w:sz w:val="28"/>
          <w:szCs w:val="28"/>
        </w:rPr>
        <w:t>1.9. утвердить приложение 8 «Источники финансирования дефицита местного бюджета на 2023 год и плановый период 2024 и 2025 годов» в прилагаемой редакции;</w:t>
      </w: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758">
        <w:rPr>
          <w:rFonts w:ascii="Times New Roman" w:eastAsia="Times New Roman" w:hAnsi="Times New Roman" w:cs="Times New Roman"/>
          <w:sz w:val="28"/>
          <w:szCs w:val="28"/>
        </w:rPr>
        <w:t xml:space="preserve">1.10.  в статье 11 цифры 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</w:rPr>
        <w:t>«1 377,0»</w:t>
      </w:r>
      <w:r w:rsidRPr="00AA6758">
        <w:rPr>
          <w:rFonts w:ascii="Times New Roman" w:eastAsia="Times New Roman" w:hAnsi="Times New Roman" w:cs="Times New Roman"/>
          <w:sz w:val="28"/>
          <w:szCs w:val="28"/>
        </w:rPr>
        <w:t xml:space="preserve"> после слов на 2023 год заменить на </w:t>
      </w:r>
      <w:r w:rsidRPr="00AA6758">
        <w:rPr>
          <w:rFonts w:ascii="Times New Roman" w:eastAsia="Times New Roman" w:hAnsi="Times New Roman" w:cs="Times New Roman"/>
          <w:b/>
          <w:sz w:val="28"/>
          <w:szCs w:val="28"/>
        </w:rPr>
        <w:t>«1 612,5»</w:t>
      </w:r>
      <w:r w:rsidRPr="00AA6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58">
        <w:rPr>
          <w:rFonts w:ascii="Times New Roman" w:eastAsia="Times New Roman" w:hAnsi="Times New Roman" w:cs="Times New Roman"/>
          <w:sz w:val="28"/>
          <w:szCs w:val="28"/>
        </w:rPr>
        <w:t>1.11. Пункт 2 статьи 14 признать утратившим силу.</w:t>
      </w:r>
    </w:p>
    <w:p w:rsidR="00AA6758" w:rsidRPr="00AA6758" w:rsidRDefault="00AA6758" w:rsidP="00AA675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758" w:rsidRPr="00AA6758" w:rsidRDefault="00AA6758" w:rsidP="00AA6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758" w:rsidRPr="00AA6758" w:rsidRDefault="00AA6758" w:rsidP="00AA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2. Опубликовать настоящее Решение в газете «Вестник Усть-Чемского сельсовета»</w:t>
      </w:r>
    </w:p>
    <w:p w:rsidR="00AA6758" w:rsidRPr="00AA6758" w:rsidRDefault="00AA6758" w:rsidP="00AA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3. Решение вступает в силу после его официального опубликования.</w:t>
      </w:r>
    </w:p>
    <w:p w:rsidR="00AA6758" w:rsidRPr="00AA6758" w:rsidRDefault="00AA6758" w:rsidP="00AA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>4. Контроль возложить на комиссию Совета депутатов по бюджету, финансовой и налоговой политике (Тимошенко Т.А.).</w:t>
      </w: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5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AA675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Усть-Чемского сельсовета </w:t>
      </w:r>
    </w:p>
    <w:p w:rsidR="00AA6758" w:rsidRPr="00AA6758" w:rsidRDefault="00AA6758" w:rsidP="00AA675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58">
        <w:rPr>
          <w:rFonts w:ascii="Times New Roman" w:eastAsia="Times New Roman" w:hAnsi="Times New Roman" w:cs="Times New Roman"/>
          <w:sz w:val="28"/>
          <w:szCs w:val="28"/>
        </w:rPr>
        <w:t xml:space="preserve">Искитимского района Новосибирской области                       </w:t>
      </w:r>
      <w:r w:rsidRPr="00AA6758">
        <w:rPr>
          <w:rFonts w:ascii="Times New Roman" w:eastAsia="Times New Roman" w:hAnsi="Times New Roman" w:cs="Times New Roman"/>
          <w:sz w:val="28"/>
          <w:szCs w:val="28"/>
        </w:rPr>
        <w:tab/>
      </w:r>
      <w:r w:rsidRPr="00AA6758">
        <w:rPr>
          <w:rFonts w:ascii="Times New Roman" w:eastAsia="Times New Roman" w:hAnsi="Times New Roman" w:cs="Times New Roman"/>
          <w:sz w:val="28"/>
          <w:szCs w:val="28"/>
        </w:rPr>
        <w:tab/>
        <w:t xml:space="preserve">Н.В. Фридрих          </w:t>
      </w:r>
    </w:p>
    <w:p w:rsidR="00AA6758" w:rsidRPr="00AA6758" w:rsidRDefault="00AA6758" w:rsidP="00AA6758">
      <w:pPr>
        <w:tabs>
          <w:tab w:val="left" w:pos="6705"/>
          <w:tab w:val="left" w:pos="9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AA6758" w:rsidRPr="00AA6758" w:rsidRDefault="00AA6758" w:rsidP="00AA6758">
      <w:pPr>
        <w:tabs>
          <w:tab w:val="left" w:pos="6705"/>
          <w:tab w:val="left" w:pos="9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tabs>
          <w:tab w:val="left" w:pos="6705"/>
          <w:tab w:val="left" w:pos="9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tabs>
          <w:tab w:val="left" w:pos="6705"/>
          <w:tab w:val="left" w:pos="9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67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Председателя Совета депутатов                                                      Т.А.Тимошенко </w:t>
      </w:r>
    </w:p>
    <w:p w:rsidR="00AA6758" w:rsidRPr="00AA6758" w:rsidRDefault="00AA6758" w:rsidP="00AA67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6758" w:rsidRPr="00AA6758" w:rsidRDefault="00AA6758" w:rsidP="00AA67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b"/>
        <w:tblW w:w="0" w:type="auto"/>
        <w:tblInd w:w="534" w:type="dxa"/>
        <w:tblLook w:val="04A0"/>
      </w:tblPr>
      <w:tblGrid>
        <w:gridCol w:w="428"/>
        <w:gridCol w:w="480"/>
        <w:gridCol w:w="429"/>
        <w:gridCol w:w="429"/>
        <w:gridCol w:w="429"/>
        <w:gridCol w:w="481"/>
        <w:gridCol w:w="429"/>
        <w:gridCol w:w="570"/>
        <w:gridCol w:w="482"/>
        <w:gridCol w:w="1938"/>
        <w:gridCol w:w="885"/>
        <w:gridCol w:w="885"/>
        <w:gridCol w:w="1172"/>
      </w:tblGrid>
      <w:tr w:rsidR="00AA6758" w:rsidRPr="00AA6758" w:rsidTr="00AA6758">
        <w:trPr>
          <w:trHeight w:val="33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M62"/>
            <w:bookmarkEnd w:id="0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</w:tc>
      </w:tr>
      <w:tr w:rsidR="00AA6758" w:rsidRPr="00AA6758" w:rsidTr="00AA6758">
        <w:trPr>
          <w:trHeight w:val="801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"О бюджете Усть-Чемского сельсовета Искитимского района 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Новосибирской области на 2023 год и плановый период 2024 и 2025 годов"</w:t>
            </w:r>
          </w:p>
        </w:tc>
      </w:tr>
      <w:tr w:rsidR="00AA6758" w:rsidRPr="00AA6758" w:rsidTr="00AA6758">
        <w:trPr>
          <w:trHeight w:val="28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ind w:hanging="39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ind w:left="34" w:hanging="42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14.04.2023  №  123</w:t>
            </w:r>
          </w:p>
        </w:tc>
      </w:tr>
      <w:tr w:rsidR="00AA6758" w:rsidRPr="00AA6758" w:rsidTr="00AA6758">
        <w:trPr>
          <w:trHeight w:val="63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758" w:rsidRPr="00AA6758" w:rsidTr="00AA6758">
        <w:trPr>
          <w:trHeight w:val="314"/>
        </w:trPr>
        <w:tc>
          <w:tcPr>
            <w:tcW w:w="10489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местного бюджета на 2023 год и плановый период 2024-2025 годов</w:t>
            </w:r>
          </w:p>
        </w:tc>
      </w:tr>
      <w:tr w:rsidR="00AA6758" w:rsidRPr="00AA6758" w:rsidTr="00AA6758">
        <w:trPr>
          <w:trHeight w:val="314"/>
        </w:trPr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(тыс. рублей)</w:t>
            </w:r>
          </w:p>
        </w:tc>
      </w:tr>
      <w:tr w:rsidR="00AA6758" w:rsidRPr="00AA6758" w:rsidTr="00AA6758">
        <w:trPr>
          <w:trHeight w:val="30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строки</w:t>
            </w:r>
          </w:p>
        </w:tc>
        <w:tc>
          <w:tcPr>
            <w:tcW w:w="3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бюджета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бюджета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бюджета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2024 год</w:t>
            </w:r>
          </w:p>
        </w:tc>
      </w:tr>
      <w:tr w:rsidR="00AA6758" w:rsidRPr="00AA6758" w:rsidTr="00AA6758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группы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подгруппы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статьи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подстатьи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элемента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группы подвида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6758" w:rsidRPr="00AA6758" w:rsidTr="00AA6758">
        <w:trPr>
          <w:trHeight w:val="2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AA6758" w:rsidRPr="00AA6758" w:rsidTr="00AA6758">
        <w:trPr>
          <w:trHeight w:val="2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11 113,9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11 533,0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12 068,7</w:t>
            </w:r>
          </w:p>
        </w:tc>
      </w:tr>
      <w:tr w:rsidR="00AA6758" w:rsidRPr="00AA6758" w:rsidTr="00AA6758">
        <w:trPr>
          <w:trHeight w:val="2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11 113,9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11 533,0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12 068,7</w:t>
            </w:r>
          </w:p>
        </w:tc>
      </w:tr>
      <w:tr w:rsidR="00AA6758" w:rsidRPr="00AA6758" w:rsidTr="00AA6758">
        <w:trPr>
          <w:trHeight w:val="2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4 810,5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5 034,4</w:t>
            </w:r>
          </w:p>
        </w:tc>
      </w:tr>
      <w:tr w:rsidR="00AA6758" w:rsidRPr="00AA6758" w:rsidTr="00AA6758">
        <w:trPr>
          <w:trHeight w:val="135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4 547,6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4 810,5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5 034,4</w:t>
            </w:r>
          </w:p>
        </w:tc>
      </w:tr>
      <w:tr w:rsidR="00AA6758" w:rsidRPr="00AA6758" w:rsidTr="00AA6758">
        <w:trPr>
          <w:trHeight w:val="55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182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875,5</w:t>
            </w:r>
          </w:p>
        </w:tc>
      </w:tr>
      <w:tr w:rsidR="00AA6758" w:rsidRPr="00AA6758" w:rsidTr="00AA6758">
        <w:trPr>
          <w:trHeight w:val="22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инжекторных</w:t>
            </w:r>
            <w:proofErr w:type="spellEnd"/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5,3</w:t>
            </w:r>
          </w:p>
        </w:tc>
      </w:tr>
      <w:tr w:rsidR="00AA6758" w:rsidRPr="00AA6758" w:rsidTr="00AA6758">
        <w:trPr>
          <w:trHeight w:val="21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я дорожных фондов субъектов Российской Федерации)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963,3</w:t>
            </w:r>
          </w:p>
        </w:tc>
      </w:tr>
      <w:tr w:rsidR="00AA6758" w:rsidRPr="00AA6758" w:rsidTr="00AA6758">
        <w:trPr>
          <w:trHeight w:val="20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-93,7</w:t>
            </w:r>
          </w:p>
        </w:tc>
      </w:tr>
      <w:tr w:rsidR="00AA6758" w:rsidRPr="00AA6758" w:rsidTr="00AA6758">
        <w:trPr>
          <w:trHeight w:val="2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НАЛОГИ НА 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СОВОКУПНЫЙ ДОХОД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6,5</w:t>
            </w:r>
          </w:p>
        </w:tc>
      </w:tr>
      <w:tr w:rsidR="00AA6758" w:rsidRPr="00AA6758" w:rsidTr="00AA6758">
        <w:trPr>
          <w:trHeight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6,5</w:t>
            </w:r>
          </w:p>
        </w:tc>
      </w:tr>
      <w:tr w:rsidR="00AA6758" w:rsidRPr="00AA6758" w:rsidTr="00AA6758">
        <w:trPr>
          <w:trHeight w:val="38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6,5</w:t>
            </w:r>
          </w:p>
        </w:tc>
      </w:tr>
      <w:tr w:rsidR="00AA6758" w:rsidRPr="00AA6758" w:rsidTr="00AA6758">
        <w:trPr>
          <w:trHeight w:val="2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5 183,2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5 229,5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5 277,4</w:t>
            </w:r>
          </w:p>
        </w:tc>
      </w:tr>
      <w:tr w:rsidR="00AA6758" w:rsidRPr="00AA6758" w:rsidTr="00AA6758">
        <w:trPr>
          <w:trHeight w:val="28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147,3</w:t>
            </w:r>
          </w:p>
        </w:tc>
      </w:tr>
      <w:tr w:rsidR="00AA6758" w:rsidRPr="00AA6758" w:rsidTr="00AA6758">
        <w:trPr>
          <w:trHeight w:val="82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147,3</w:t>
            </w:r>
          </w:p>
        </w:tc>
      </w:tr>
      <w:tr w:rsidR="00AA6758" w:rsidRPr="00AA6758" w:rsidTr="00AA6758">
        <w:trPr>
          <w:trHeight w:val="34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5 061,5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5 095,6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5 130,1</w:t>
            </w:r>
          </w:p>
        </w:tc>
      </w:tr>
      <w:tr w:rsidR="00AA6758" w:rsidRPr="00AA6758" w:rsidTr="00AA6758">
        <w:trPr>
          <w:trHeight w:val="37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4 912,5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4 946,6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4 981,1</w:t>
            </w:r>
          </w:p>
        </w:tc>
      </w:tr>
      <w:tr w:rsidR="00AA6758" w:rsidRPr="00AA6758" w:rsidTr="00AA6758">
        <w:trPr>
          <w:trHeight w:val="6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ым в границах сельских поселений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4912,5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4981,1</w:t>
            </w:r>
          </w:p>
        </w:tc>
      </w:tr>
      <w:tr w:rsidR="00AA6758" w:rsidRPr="00AA6758" w:rsidTr="00AA6758">
        <w:trPr>
          <w:trHeight w:val="43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149,0</w:t>
            </w:r>
          </w:p>
        </w:tc>
      </w:tr>
      <w:tr w:rsidR="00AA6758" w:rsidRPr="00AA6758" w:rsidTr="00AA6758">
        <w:trPr>
          <w:trHeight w:val="74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149,0</w:t>
            </w:r>
          </w:p>
        </w:tc>
      </w:tr>
      <w:tr w:rsidR="00AA6758" w:rsidRPr="00AA6758" w:rsidTr="00AA6758">
        <w:trPr>
          <w:trHeight w:val="3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2 468,7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2 424,3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791,3</w:t>
            </w:r>
          </w:p>
        </w:tc>
      </w:tr>
      <w:tr w:rsidR="00AA6758" w:rsidRPr="00AA6758" w:rsidTr="00AA6758">
        <w:trPr>
          <w:trHeight w:val="55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2 468,7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2 424,3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791,3</w:t>
            </w:r>
          </w:p>
        </w:tc>
      </w:tr>
      <w:tr w:rsidR="00AA6758" w:rsidRPr="00AA6758" w:rsidTr="00AA6758">
        <w:trPr>
          <w:trHeight w:val="55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1 921,6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2 279,3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640,7</w:t>
            </w:r>
          </w:p>
        </w:tc>
      </w:tr>
      <w:tr w:rsidR="00AA6758" w:rsidRPr="00AA6758" w:rsidTr="00AA6758">
        <w:trPr>
          <w:trHeight w:val="4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Дотации на выравнивание </w:t>
            </w: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1 921,6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2 279,3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640,7</w:t>
            </w:r>
          </w:p>
        </w:tc>
      </w:tr>
      <w:tr w:rsidR="00AA6758" w:rsidRPr="00AA6758" w:rsidTr="00AA6758">
        <w:trPr>
          <w:trHeight w:val="6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640,7</w:t>
            </w:r>
          </w:p>
        </w:tc>
      </w:tr>
      <w:tr w:rsidR="00AA6758" w:rsidRPr="00AA6758" w:rsidTr="00AA6758">
        <w:trPr>
          <w:trHeight w:val="5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150,6</w:t>
            </w:r>
          </w:p>
        </w:tc>
      </w:tr>
      <w:tr w:rsidR="00AA6758" w:rsidRPr="00AA6758" w:rsidTr="00AA6758">
        <w:trPr>
          <w:trHeight w:val="5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AA6758" w:rsidRPr="00AA6758" w:rsidTr="00AA6758">
        <w:trPr>
          <w:trHeight w:val="5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AA6758" w:rsidRPr="00AA6758" w:rsidTr="00AA6758">
        <w:trPr>
          <w:trHeight w:val="57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AA6758" w:rsidRPr="00AA6758" w:rsidTr="00AA6758">
        <w:trPr>
          <w:trHeight w:val="82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AA6758" w:rsidRPr="00AA6758" w:rsidTr="00AA6758">
        <w:trPr>
          <w:trHeight w:val="3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66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00"/>
        </w:trPr>
        <w:tc>
          <w:tcPr>
            <w:tcW w:w="6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13 582,6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13 957,3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12 860,0</w:t>
            </w:r>
          </w:p>
        </w:tc>
      </w:tr>
    </w:tbl>
    <w:p w:rsidR="00AA6758" w:rsidRPr="00AA6758" w:rsidRDefault="00AA6758" w:rsidP="00AA6758">
      <w:pPr>
        <w:rPr>
          <w:rFonts w:ascii="Times New Roman" w:hAnsi="Times New Roman" w:cs="Times New Roman"/>
          <w:sz w:val="28"/>
          <w:szCs w:val="28"/>
        </w:rPr>
      </w:pPr>
    </w:p>
    <w:p w:rsidR="00AA6758" w:rsidRPr="00AA6758" w:rsidRDefault="00AA6758" w:rsidP="00AA67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b"/>
        <w:tblW w:w="0" w:type="auto"/>
        <w:tblInd w:w="0" w:type="dxa"/>
        <w:tblLook w:val="04A0"/>
      </w:tblPr>
      <w:tblGrid>
        <w:gridCol w:w="2803"/>
        <w:gridCol w:w="426"/>
        <w:gridCol w:w="470"/>
        <w:gridCol w:w="1358"/>
        <w:gridCol w:w="514"/>
        <w:gridCol w:w="945"/>
        <w:gridCol w:w="504"/>
        <w:gridCol w:w="470"/>
        <w:gridCol w:w="2081"/>
      </w:tblGrid>
      <w:tr w:rsidR="00AA6758" w:rsidRPr="00AA6758" w:rsidTr="00AA675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3</w:t>
            </w:r>
          </w:p>
        </w:tc>
      </w:tr>
      <w:tr w:rsidR="00AA6758" w:rsidRPr="00AA6758" w:rsidTr="00AA6758">
        <w:trPr>
          <w:trHeight w:val="8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к Решению "О бюджете Усть-Чемского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AA6758" w:rsidRPr="00AA6758" w:rsidTr="00AA6758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от  14.04.2023  №  123</w:t>
            </w:r>
          </w:p>
        </w:tc>
      </w:tr>
      <w:tr w:rsidR="00AA6758" w:rsidRPr="00AA6758" w:rsidTr="00AA6758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758" w:rsidRPr="00AA6758" w:rsidTr="00AA6758">
        <w:trPr>
          <w:trHeight w:val="959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Распределение бюджетных ассигнований по разделам, </w:t>
            </w: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подрпзделам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непрогаммным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направлениям деятельности) </w:t>
            </w: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группап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AA6758" w:rsidRPr="00AA6758" w:rsidTr="00AA6758">
        <w:trPr>
          <w:trHeight w:val="2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A6758" w:rsidRPr="00AA6758" w:rsidTr="00AA6758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A6758" w:rsidRPr="00AA6758" w:rsidTr="00AA675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A6758" w:rsidRPr="00AA6758" w:rsidTr="00AA675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5 140,8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4 700,4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3 740,2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1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4 053,6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3 743,2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2 783,0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4 053,6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3 743,2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2 783,0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2 377,4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1 923,1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1 500,0</w:t>
            </w:r>
          </w:p>
        </w:tc>
      </w:tr>
      <w:tr w:rsidR="00AA6758" w:rsidRPr="00AA6758" w:rsidTr="00AA6758">
        <w:trPr>
          <w:trHeight w:val="1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2 377,4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1 923,1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2 377,4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1 923,1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1 676,1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1 820,0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1 282,9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1 584,1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1 262,9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1 584,1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1 262,9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99.0.00.70190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99.0.00.0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других 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99.0.00.0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AA6758" w:rsidRPr="00AA6758" w:rsidTr="00AA6758">
        <w:trPr>
          <w:trHeight w:val="1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"Обеспечение пожарной безопасности на территории Усть-Чемского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50.0.00.02180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50.0.00.02180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50.0.00.02180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"Дорожное хозяйство на территории Усть-Чемского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52.0.00.00000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52.0.01.00000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52.0.01.06070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52.0.01.06070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1 612,5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52.0.01.06070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1 612,5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1 507,5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1 600,0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1 507,5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1 600,0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1 507,5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1 600,0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Прочие мероприятия по </w:t>
            </w: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благоустойству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587,5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386,6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386,6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386,6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13 818,1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13 957,3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12 860,0</w:t>
            </w:r>
          </w:p>
        </w:tc>
      </w:tr>
    </w:tbl>
    <w:p w:rsidR="00AA6758" w:rsidRPr="00AA6758" w:rsidRDefault="00AA6758" w:rsidP="00AA6758">
      <w:pPr>
        <w:rPr>
          <w:rFonts w:ascii="Times New Roman" w:hAnsi="Times New Roman" w:cs="Times New Roman"/>
          <w:sz w:val="28"/>
          <w:szCs w:val="28"/>
        </w:rPr>
      </w:pPr>
    </w:p>
    <w:p w:rsidR="00AA6758" w:rsidRPr="00AA6758" w:rsidRDefault="00AA6758" w:rsidP="00AA6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758" w:rsidRPr="00AA6758" w:rsidRDefault="00AA6758" w:rsidP="00AA67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758" w:rsidRPr="00AA6758" w:rsidRDefault="00AA6758" w:rsidP="00AA67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758" w:rsidRPr="00AA6758" w:rsidRDefault="00AA6758" w:rsidP="00AA67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758" w:rsidRPr="00AA6758" w:rsidRDefault="00AA6758" w:rsidP="00AA67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758" w:rsidRPr="00AA6758" w:rsidRDefault="00AA6758" w:rsidP="00AA67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758" w:rsidRPr="00AA6758" w:rsidRDefault="00AA6758" w:rsidP="00AA67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c"/>
        <w:tblW w:w="0" w:type="auto"/>
        <w:tblInd w:w="0" w:type="dxa"/>
        <w:tblLook w:val="04A0"/>
      </w:tblPr>
      <w:tblGrid>
        <w:gridCol w:w="276"/>
        <w:gridCol w:w="2327"/>
        <w:gridCol w:w="1783"/>
        <w:gridCol w:w="578"/>
        <w:gridCol w:w="471"/>
        <w:gridCol w:w="524"/>
        <w:gridCol w:w="1101"/>
        <w:gridCol w:w="1254"/>
        <w:gridCol w:w="1257"/>
      </w:tblGrid>
      <w:tr w:rsidR="00AA6758" w:rsidRPr="00AA6758" w:rsidTr="00AA675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4</w:t>
            </w:r>
          </w:p>
        </w:tc>
      </w:tr>
      <w:tr w:rsidR="00AA6758" w:rsidRPr="00AA6758" w:rsidTr="00AA6758">
        <w:trPr>
          <w:trHeight w:val="7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к Решению "О бюджете Усть-Чемского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AA6758" w:rsidRPr="00AA6758" w:rsidTr="00AA6758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от  14.04.2023  №  123</w:t>
            </w:r>
          </w:p>
        </w:tc>
      </w:tr>
      <w:tr w:rsidR="00AA6758" w:rsidRPr="00AA6758" w:rsidTr="00AA6758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758" w:rsidRPr="00AA6758" w:rsidTr="00AA6758">
        <w:trPr>
          <w:trHeight w:val="9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непрограммным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AA6758" w:rsidRPr="00AA6758" w:rsidTr="00AA6758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A6758" w:rsidRPr="00AA6758" w:rsidTr="00AA675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A6758" w:rsidRPr="00AA6758" w:rsidTr="00AA675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"Обеспечение пожарной безопасности на территории Усть-Чемского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мероприятий по 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пожарной безопасности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50.0.00.02180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50.0.00.02180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50.0.00.02180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"Дорожное хозяйство на территории Усть-Чемского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52.0.00.00000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52.0.01.00000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52.0.01.06070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52.0.01.06070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1 612,5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52.0.01.06070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1 612,5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1 486,7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12 123,6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12 428,6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11 077,6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2 377,4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1 923,1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1 500,0</w:t>
            </w:r>
          </w:p>
        </w:tc>
      </w:tr>
      <w:tr w:rsidR="00AA6758" w:rsidRPr="00AA6758" w:rsidTr="00AA6758">
        <w:trPr>
          <w:trHeight w:val="155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2 377,4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1 923,1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2 377,4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1 923,1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1 676,1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1 820,0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1 282,9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1 262,9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1 262,9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недвижимости, признание прав и регулирование отношений по государственной и муниципальной 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99.0.00.00910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Доплаты к пенсиям государственных служащих 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155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Прочие мероприятия по </w:t>
            </w: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благоустойству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99.0.00.40590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9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AA6758" w:rsidRPr="00AA6758" w:rsidTr="00AA6758">
        <w:trPr>
          <w:trHeight w:val="155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99.0.00.70190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13 818,1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13 957,3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12 860,0</w:t>
            </w:r>
          </w:p>
        </w:tc>
      </w:tr>
      <w:tr w:rsidR="00AA6758" w:rsidRPr="00AA6758" w:rsidTr="00AA6758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13 818,1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13 957,3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12 860,0</w:t>
            </w:r>
          </w:p>
        </w:tc>
      </w:tr>
    </w:tbl>
    <w:p w:rsidR="00AA6758" w:rsidRPr="00AA6758" w:rsidRDefault="00AA6758" w:rsidP="00AA675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b"/>
        <w:tblW w:w="0" w:type="auto"/>
        <w:tblInd w:w="0" w:type="dxa"/>
        <w:tblLook w:val="04A0"/>
      </w:tblPr>
      <w:tblGrid>
        <w:gridCol w:w="2997"/>
        <w:gridCol w:w="723"/>
        <w:gridCol w:w="462"/>
        <w:gridCol w:w="489"/>
        <w:gridCol w:w="1442"/>
        <w:gridCol w:w="536"/>
        <w:gridCol w:w="866"/>
        <w:gridCol w:w="1028"/>
        <w:gridCol w:w="1028"/>
      </w:tblGrid>
      <w:tr w:rsidR="00AA6758" w:rsidRPr="00AA6758" w:rsidTr="00AA6758">
        <w:trPr>
          <w:trHeight w:val="26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5</w:t>
            </w:r>
          </w:p>
        </w:tc>
      </w:tr>
      <w:tr w:rsidR="00AA6758" w:rsidRPr="00AA6758" w:rsidTr="00AA6758">
        <w:trPr>
          <w:trHeight w:val="784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к Решению "О бюджете Усть-Чемского сельсовета Искитимского района Новосибирской области на 2023 год и плановый период 2024 и 2025 годов"</w:t>
            </w:r>
          </w:p>
        </w:tc>
      </w:tr>
      <w:tr w:rsidR="00AA6758" w:rsidRPr="00AA6758" w:rsidTr="00AA6758">
        <w:trPr>
          <w:trHeight w:val="28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от  14.04.2023  №  123</w:t>
            </w:r>
          </w:p>
        </w:tc>
      </w:tr>
      <w:tr w:rsidR="00AA6758" w:rsidRPr="00AA6758" w:rsidTr="00AA6758">
        <w:trPr>
          <w:trHeight w:val="260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758" w:rsidRPr="00AA6758" w:rsidTr="00AA6758">
        <w:trPr>
          <w:trHeight w:val="706"/>
        </w:trPr>
        <w:tc>
          <w:tcPr>
            <w:tcW w:w="1054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2023 год и плановый период 2024 и 2025 годов</w:t>
            </w:r>
          </w:p>
        </w:tc>
      </w:tr>
      <w:tr w:rsidR="00AA6758" w:rsidRPr="00AA6758" w:rsidTr="00AA6758">
        <w:trPr>
          <w:trHeight w:val="260"/>
        </w:trPr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A6758" w:rsidRPr="00AA6758" w:rsidTr="00AA6758">
        <w:trPr>
          <w:trHeight w:val="37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A6758" w:rsidRPr="00AA6758" w:rsidTr="00AA675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A6758" w:rsidRPr="00AA6758" w:rsidTr="00AA675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Усть-Чемского сельсовета Искитимского района Новосибирской области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13 818,1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13 957,3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12 860,0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5 140,8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4 700,4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3 740,2</w:t>
            </w:r>
          </w:p>
        </w:tc>
      </w:tr>
      <w:tr w:rsidR="00AA6758" w:rsidRPr="00AA6758" w:rsidTr="00AA6758">
        <w:trPr>
          <w:trHeight w:val="93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99.0.00.03110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15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99.0.00.03110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99.0.00.03110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922,6</w:t>
            </w:r>
          </w:p>
        </w:tc>
      </w:tr>
      <w:tr w:rsidR="00AA6758" w:rsidRPr="00AA6758" w:rsidTr="00AA6758">
        <w:trPr>
          <w:trHeight w:val="124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4 053,6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3 743,2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2 783,0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4 053,6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3 743,2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2 783,0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выплаты по оплате труда работников 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99.0.00.00110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2 377,4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1 923,1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1 500,0</w:t>
            </w:r>
          </w:p>
        </w:tc>
      </w:tr>
      <w:tr w:rsidR="00AA6758" w:rsidRPr="00AA6758" w:rsidTr="00AA6758">
        <w:trPr>
          <w:trHeight w:val="15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2 377,4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1 923,1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2 377,4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1 923,1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1 676,1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1 820,0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1 282,9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1 584,1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1 262,9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1 584,1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1 262,9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вопросов в сфере 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административных правонарушений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99.0.00.70190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A6758" w:rsidRPr="00AA6758" w:rsidTr="00AA6758">
        <w:trPr>
          <w:trHeight w:val="93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99.0.00.00500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99.0.00.00500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99.0.00.00500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99.0.00.20550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99.0.00.20550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99.0.00.20550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Другие общегосударственные 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93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99.0.00.00910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99.0.00.00920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99.0.00.00920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134,8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134,8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134,8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AA6758" w:rsidRPr="00AA6758" w:rsidTr="00AA6758">
        <w:trPr>
          <w:trHeight w:val="93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первичного воинского учета органами местного самоуправления поселений, </w:t>
            </w: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муниципальных и городских округов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134,8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150,5</w:t>
            </w:r>
          </w:p>
        </w:tc>
      </w:tr>
      <w:tr w:rsidR="00AA6758" w:rsidRPr="00AA6758" w:rsidTr="00AA6758">
        <w:trPr>
          <w:trHeight w:val="15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126,9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126,9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93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93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Муниципальная программа "Обеспечение пожарной безопасности на территории Усть-Чемского сельсовета"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50.0.00.02180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50.0.00.02180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50.0.00.02180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"Дорожное хозяйство на территории Усть-Чемского сельсовета"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52.0.00.00000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93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52.0.01.00000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93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52.0.01.06070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1 612,5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1 486,7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52.0.01.06070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1 612,5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1 486,7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52.0.01.06070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1 612,5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1 486,7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1 750,4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1 507,5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1 900,0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1 600,0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1 507,5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1 900,0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1 600,0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1 507,5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1 900,0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1 600,0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99.0.00.01000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600,0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99.0.00.01000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99.0.00.01000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99.0.00.04000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99.0.00.04000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99.0.00.04000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Прочие мероприятия по </w:t>
            </w: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благоустойству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99.0.00.05000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587,5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99.0.00.05000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99.0.00.05000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99.0.00.40590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5 000,0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99.0.00.40590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99.0.00.40590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4 613,4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сбалансированности местных бюджетов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99.0.00.70510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386,6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386,6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99.0.00.70510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386,6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93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622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345,3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345,3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345,3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99.0.00.99990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345,3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1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345,3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323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99.0.00.99990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345,3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635,5</w:t>
            </w:r>
          </w:p>
        </w:tc>
      </w:tr>
      <w:tr w:rsidR="00AA6758" w:rsidRPr="00AA6758" w:rsidTr="00AA6758">
        <w:trPr>
          <w:trHeight w:val="26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13 818,1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13 957,3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12 860,0</w:t>
            </w:r>
          </w:p>
        </w:tc>
      </w:tr>
    </w:tbl>
    <w:p w:rsidR="00AA6758" w:rsidRPr="00AA6758" w:rsidRDefault="00AA6758" w:rsidP="00AA675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6758" w:rsidRPr="00AA6758" w:rsidRDefault="00AA6758" w:rsidP="00AA6758">
      <w:pPr>
        <w:tabs>
          <w:tab w:val="left" w:pos="931"/>
        </w:tabs>
        <w:rPr>
          <w:rFonts w:ascii="Times New Roman" w:hAnsi="Times New Roman" w:cs="Times New Roman"/>
          <w:sz w:val="28"/>
          <w:szCs w:val="28"/>
        </w:rPr>
      </w:pPr>
    </w:p>
    <w:p w:rsidR="00AA6758" w:rsidRPr="00AA6758" w:rsidRDefault="00AA6758" w:rsidP="00AA6758">
      <w:pPr>
        <w:tabs>
          <w:tab w:val="left" w:pos="931"/>
        </w:tabs>
        <w:rPr>
          <w:rFonts w:ascii="Times New Roman" w:hAnsi="Times New Roman" w:cs="Times New Roman"/>
          <w:sz w:val="28"/>
          <w:szCs w:val="28"/>
        </w:rPr>
      </w:pPr>
    </w:p>
    <w:p w:rsidR="00AA6758" w:rsidRPr="00AA6758" w:rsidRDefault="00AA6758" w:rsidP="00AA6758">
      <w:pPr>
        <w:tabs>
          <w:tab w:val="left" w:pos="93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33"/>
        <w:tblW w:w="0" w:type="auto"/>
        <w:tblInd w:w="0" w:type="dxa"/>
        <w:tblLook w:val="04A0"/>
      </w:tblPr>
      <w:tblGrid>
        <w:gridCol w:w="3314"/>
        <w:gridCol w:w="658"/>
        <w:gridCol w:w="413"/>
        <w:gridCol w:w="454"/>
        <w:gridCol w:w="1285"/>
        <w:gridCol w:w="495"/>
        <w:gridCol w:w="899"/>
        <w:gridCol w:w="899"/>
        <w:gridCol w:w="1154"/>
      </w:tblGrid>
      <w:tr w:rsidR="00AA6758" w:rsidRPr="00AA6758" w:rsidTr="00AA6758">
        <w:trPr>
          <w:trHeight w:val="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758" w:rsidRPr="00AA6758" w:rsidRDefault="00AA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AA6758" w:rsidRPr="00AA6758" w:rsidTr="00AA6758">
        <w:trPr>
          <w:trHeight w:val="8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к Решению "О бюджете Усть-Чемского сельсовета на 2023 год и плановый период 2024 и 2025 годов"</w:t>
            </w:r>
          </w:p>
        </w:tc>
      </w:tr>
      <w:tr w:rsidR="00AA6758" w:rsidRPr="00AA6758" w:rsidTr="00AA675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от 14.04.2023 № 123</w:t>
            </w:r>
          </w:p>
        </w:tc>
      </w:tr>
      <w:tr w:rsidR="00AA6758" w:rsidRPr="00AA6758" w:rsidTr="00AA6758">
        <w:trPr>
          <w:trHeight w:val="406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НА ИСПОЛНЕНИЕ</w:t>
            </w:r>
          </w:p>
        </w:tc>
      </w:tr>
      <w:tr w:rsidR="00AA6758" w:rsidRPr="00AA6758" w:rsidTr="00AA6758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НОРМАТИВНЫХ ОБЯЗАТЕЛЬСТВ НА 2023 ГОД И ПЛАНОВЫЙ</w:t>
            </w:r>
          </w:p>
        </w:tc>
      </w:tr>
      <w:tr w:rsidR="00AA6758" w:rsidRPr="00AA6758" w:rsidTr="00AA6758">
        <w:trPr>
          <w:trHeight w:val="406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2024</w:t>
            </w:r>
            <w:proofErr w:type="gram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proofErr w:type="gram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ГОДОВ</w:t>
            </w:r>
          </w:p>
        </w:tc>
      </w:tr>
      <w:tr w:rsidR="00AA6758" w:rsidRPr="00AA6758" w:rsidTr="00AA6758">
        <w:trPr>
          <w:trHeight w:val="34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A6758" w:rsidRPr="00AA6758" w:rsidTr="00AA6758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A6758" w:rsidRPr="00AA6758" w:rsidTr="00AA6758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A6758" w:rsidRPr="00AA6758" w:rsidTr="00AA6758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338,0</w:t>
            </w:r>
          </w:p>
        </w:tc>
      </w:tr>
      <w:tr w:rsidR="00AA6758" w:rsidRPr="00AA6758" w:rsidTr="00AA6758">
        <w:trPr>
          <w:trHeight w:val="35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338,0</w:t>
            </w:r>
          </w:p>
        </w:tc>
      </w:tr>
    </w:tbl>
    <w:p w:rsidR="00AA6758" w:rsidRPr="00AA6758" w:rsidRDefault="00AA6758" w:rsidP="00AA6758">
      <w:pPr>
        <w:tabs>
          <w:tab w:val="left" w:pos="93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Look w:val="04A0"/>
      </w:tblPr>
      <w:tblGrid>
        <w:gridCol w:w="2067"/>
        <w:gridCol w:w="4069"/>
        <w:gridCol w:w="1065"/>
        <w:gridCol w:w="1009"/>
        <w:gridCol w:w="1361"/>
      </w:tblGrid>
      <w:tr w:rsidR="00AA6758" w:rsidRPr="00AA6758" w:rsidTr="00AA6758">
        <w:trPr>
          <w:trHeight w:val="300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A6758" w:rsidRPr="00AA6758" w:rsidTr="00AA6758">
        <w:trPr>
          <w:trHeight w:val="79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к Решению "О бюджете Усть-Чемского сельсовета на 2023 год и плановый период 2024 и 2025 годов"</w:t>
            </w:r>
          </w:p>
        </w:tc>
      </w:tr>
      <w:tr w:rsidR="00AA6758" w:rsidRPr="00AA6758" w:rsidTr="00AA6758">
        <w:trPr>
          <w:trHeight w:val="288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от 14.04.2023 № 123</w:t>
            </w:r>
          </w:p>
        </w:tc>
      </w:tr>
      <w:tr w:rsidR="00AA6758" w:rsidRPr="00AA6758" w:rsidTr="00AA6758">
        <w:trPr>
          <w:trHeight w:val="440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A6758" w:rsidRPr="00AA6758" w:rsidRDefault="00AA67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 МЕСТНОГО БЮДЖЕТА НА 2023 ГОД И ПЛАНОВЫЙ ПЕРИОД 2024</w:t>
            </w:r>
            <w:proofErr w:type="gramStart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proofErr w:type="gramEnd"/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ГОДОВ</w:t>
            </w:r>
          </w:p>
        </w:tc>
      </w:tr>
      <w:tr w:rsidR="00AA6758" w:rsidRPr="00AA6758" w:rsidTr="00AA6758">
        <w:trPr>
          <w:trHeight w:val="288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AA6758" w:rsidRPr="00AA6758" w:rsidTr="00AA6758">
        <w:trPr>
          <w:trHeight w:val="554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A6758" w:rsidRPr="00AA6758" w:rsidTr="00AA6758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758" w:rsidRPr="00AA6758" w:rsidRDefault="00AA67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A6758" w:rsidRPr="00AA6758" w:rsidTr="00AA6758">
        <w:trPr>
          <w:trHeight w:val="52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01 00 </w:t>
            </w: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235,5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41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235,5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A6758" w:rsidRPr="00AA6758" w:rsidTr="00AA6758">
        <w:trPr>
          <w:trHeight w:val="39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бюджета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-13 582,6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-13 957,3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-12 860,0</w:t>
            </w:r>
          </w:p>
        </w:tc>
      </w:tr>
      <w:tr w:rsidR="00AA6758" w:rsidRPr="00AA6758" w:rsidTr="00AA6758">
        <w:trPr>
          <w:trHeight w:val="27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-13 582,6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-13 957,3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-12 860,0</w:t>
            </w:r>
          </w:p>
        </w:tc>
      </w:tr>
      <w:tr w:rsidR="00AA6758" w:rsidRPr="00AA6758" w:rsidTr="00AA6758">
        <w:trPr>
          <w:trHeight w:val="27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-13 582,6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-13 957,3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-12 860,0</w:t>
            </w:r>
          </w:p>
        </w:tc>
      </w:tr>
      <w:tr w:rsidR="00AA6758" w:rsidRPr="00AA6758" w:rsidTr="00AA6758">
        <w:trPr>
          <w:trHeight w:val="59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-13 582,6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-13 957,3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-12 860,0</w:t>
            </w:r>
          </w:p>
        </w:tc>
      </w:tr>
      <w:tr w:rsidR="00AA6758" w:rsidRPr="00AA6758" w:rsidTr="00AA6758">
        <w:trPr>
          <w:trHeight w:val="33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13 818,1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13 957,3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12 860,0</w:t>
            </w:r>
          </w:p>
        </w:tc>
      </w:tr>
      <w:tr w:rsidR="00AA6758" w:rsidRPr="00AA6758" w:rsidTr="00AA6758">
        <w:trPr>
          <w:trHeight w:val="268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13 818,1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13 957,3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12 860,0</w:t>
            </w:r>
          </w:p>
        </w:tc>
      </w:tr>
      <w:tr w:rsidR="00AA6758" w:rsidRPr="00AA6758" w:rsidTr="00AA6758">
        <w:trPr>
          <w:trHeight w:val="59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 xml:space="preserve"> 01 05 02 01 00 0000 610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13 818,1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13 957,3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12 860,0</w:t>
            </w:r>
          </w:p>
        </w:tc>
      </w:tr>
      <w:tr w:rsidR="00AA6758" w:rsidRPr="00AA6758" w:rsidTr="00AA6758">
        <w:trPr>
          <w:trHeight w:val="59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13 818,1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13 957,3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sz w:val="28"/>
                <w:szCs w:val="28"/>
              </w:rPr>
              <w:t>12 860,0</w:t>
            </w:r>
          </w:p>
        </w:tc>
      </w:tr>
      <w:tr w:rsidR="00AA6758" w:rsidRPr="00AA6758" w:rsidTr="00AA6758">
        <w:trPr>
          <w:trHeight w:val="599"/>
        </w:trPr>
        <w:tc>
          <w:tcPr>
            <w:tcW w:w="7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235,5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58" w:rsidRPr="00AA6758" w:rsidRDefault="00AA67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75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</w:tbl>
    <w:p w:rsidR="00AA6758" w:rsidRDefault="00AA6758" w:rsidP="00AA6758">
      <w:pPr>
        <w:rPr>
          <w:rFonts w:ascii="Calibri" w:eastAsia="Calibri" w:hAnsi="Calibri" w:cs="Times New Roman"/>
          <w:b/>
          <w:sz w:val="16"/>
          <w:szCs w:val="16"/>
          <w:lang w:eastAsia="en-US"/>
        </w:rPr>
      </w:pPr>
    </w:p>
    <w:p w:rsidR="00BF2768" w:rsidRDefault="00BF2768"/>
    <w:sectPr w:rsidR="00BF2768" w:rsidSect="00BF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EE6E991C"/>
    <w:lvl w:ilvl="0">
      <w:start w:val="1"/>
      <w:numFmt w:val="decimal"/>
      <w:pStyle w:val="41"/>
      <w:lvlText w:val="%1."/>
      <w:lvlJc w:val="left"/>
      <w:pPr>
        <w:ind w:left="1662" w:hanging="10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6758"/>
    <w:rsid w:val="00AA6758"/>
    <w:rsid w:val="00BF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758"/>
    <w:pPr>
      <w:keepNext/>
      <w:tabs>
        <w:tab w:val="num" w:pos="0"/>
      </w:tabs>
      <w:suppressAutoHyphens/>
      <w:spacing w:after="0" w:line="240" w:lineRule="auto"/>
      <w:ind w:left="48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58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AA67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7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A6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675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675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675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675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3">
    <w:name w:val="Hyperlink"/>
    <w:basedOn w:val="a0"/>
    <w:uiPriority w:val="99"/>
    <w:semiHidden/>
    <w:unhideWhenUsed/>
    <w:rsid w:val="00AA67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675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A6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67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Web)1,Обычный (Web)1 Знак,Обычный (Web)"/>
    <w:basedOn w:val="a"/>
    <w:uiPriority w:val="34"/>
    <w:semiHidden/>
    <w:unhideWhenUsed/>
    <w:qFormat/>
    <w:rsid w:val="00AA6758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AA6758"/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locked/>
    <w:rsid w:val="00AA6758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AA6758"/>
    <w:rPr>
      <w:rFonts w:eastAsiaTheme="minorEastAsia"/>
      <w:lang w:eastAsia="ru-RU"/>
    </w:rPr>
  </w:style>
  <w:style w:type="character" w:customStyle="1" w:styleId="ac">
    <w:name w:val="Название Знак"/>
    <w:basedOn w:val="a0"/>
    <w:link w:val="ad"/>
    <w:locked/>
    <w:rsid w:val="00AA675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Основной текст Знак"/>
    <w:basedOn w:val="a0"/>
    <w:link w:val="af"/>
    <w:uiPriority w:val="99"/>
    <w:semiHidden/>
    <w:locked/>
    <w:rsid w:val="00AA67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AA67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AA6758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AA6758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AA6758"/>
    <w:rPr>
      <w:sz w:val="16"/>
      <w:szCs w:val="16"/>
    </w:rPr>
  </w:style>
  <w:style w:type="character" w:customStyle="1" w:styleId="af2">
    <w:name w:val="Текст Знак"/>
    <w:basedOn w:val="a0"/>
    <w:link w:val="af3"/>
    <w:semiHidden/>
    <w:locked/>
    <w:rsid w:val="00AA6758"/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Обычный (веб) Знак"/>
    <w:aliases w:val="Обычный (Web)1 Знак1,Обычный (Web)1 Знак Знак,Обычный (Web) Знак"/>
    <w:basedOn w:val="a0"/>
    <w:link w:val="af5"/>
    <w:uiPriority w:val="99"/>
    <w:semiHidden/>
    <w:locked/>
    <w:rsid w:val="00AA675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e"/>
    <w:uiPriority w:val="99"/>
    <w:semiHidden/>
    <w:unhideWhenUsed/>
    <w:rsid w:val="00AA6758"/>
    <w:pPr>
      <w:spacing w:after="1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f"/>
    <w:uiPriority w:val="99"/>
    <w:semiHidden/>
    <w:rsid w:val="00AA6758"/>
    <w:rPr>
      <w:rFonts w:eastAsiaTheme="minorEastAsia"/>
      <w:lang w:eastAsia="ru-RU"/>
    </w:rPr>
  </w:style>
  <w:style w:type="paragraph" w:customStyle="1" w:styleId="af6">
    <w:name w:val="Заголовок"/>
    <w:basedOn w:val="a"/>
    <w:next w:val="af"/>
    <w:uiPriority w:val="99"/>
    <w:rsid w:val="00AA675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Абзац списка1"/>
    <w:basedOn w:val="a"/>
    <w:uiPriority w:val="99"/>
    <w:rsid w:val="00AA6758"/>
    <w:pPr>
      <w:spacing w:after="160" w:line="252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A675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A6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AA67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5">
    <w:name w:val="заголовок 2*"/>
    <w:basedOn w:val="a"/>
    <w:next w:val="a"/>
    <w:uiPriority w:val="99"/>
    <w:rsid w:val="00AA6758"/>
    <w:pPr>
      <w:keepNext/>
      <w:spacing w:after="0" w:line="240" w:lineRule="auto"/>
      <w:jc w:val="right"/>
    </w:pPr>
    <w:rPr>
      <w:rFonts w:ascii="Times New Roman" w:eastAsia="Times New Roman" w:hAnsi="Times New Roman" w:cs="MS Reference Specialty"/>
      <w:color w:val="000000"/>
      <w:sz w:val="28"/>
      <w:szCs w:val="20"/>
    </w:rPr>
  </w:style>
  <w:style w:type="paragraph" w:customStyle="1" w:styleId="13">
    <w:name w:val="Обычный1"/>
    <w:uiPriority w:val="99"/>
    <w:rsid w:val="00AA6758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A67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BodyText1bt">
    <w:name w:val="Body Text.Основной текст1.bt.Основной текст Знак"/>
    <w:basedOn w:val="a"/>
    <w:uiPriority w:val="99"/>
    <w:rsid w:val="00AA6758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A675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text">
    <w:name w:val="headertext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A675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6">
    <w:name w:val="Обычный2"/>
    <w:uiPriority w:val="99"/>
    <w:rsid w:val="00AA6758"/>
    <w:rPr>
      <w:rFonts w:ascii="Calibri" w:eastAsia="Calibri" w:hAnsi="Calibri" w:cs="Calibri"/>
      <w:lang w:eastAsia="ru-RU"/>
    </w:rPr>
  </w:style>
  <w:style w:type="paragraph" w:customStyle="1" w:styleId="s3">
    <w:name w:val="s_3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7">
    <w:name w:val="Основной текст (2)_"/>
    <w:link w:val="28"/>
    <w:locked/>
    <w:rsid w:val="00AA6758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A6758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paragraph" w:customStyle="1" w:styleId="29">
    <w:name w:val="Абзац списка2"/>
    <w:basedOn w:val="a"/>
    <w:uiPriority w:val="99"/>
    <w:rsid w:val="00AA67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1">
    <w:name w:val="ConsPlusNormal Знак Знак Знак"/>
    <w:link w:val="ConsPlusNormal2"/>
    <w:locked/>
    <w:rsid w:val="00AA6758"/>
    <w:rPr>
      <w:rFonts w:ascii="Arial" w:eastAsia="Times New Roman" w:hAnsi="Arial" w:cs="Arial"/>
      <w:sz w:val="20"/>
      <w:szCs w:val="20"/>
    </w:rPr>
  </w:style>
  <w:style w:type="paragraph" w:customStyle="1" w:styleId="ConsPlusNormal2">
    <w:name w:val="ConsPlusNormal Знак Знак"/>
    <w:link w:val="ConsPlusNormal1"/>
    <w:rsid w:val="00AA6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7">
    <w:name w:val="xl67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uiPriority w:val="99"/>
    <w:rsid w:val="00AA67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uiPriority w:val="99"/>
    <w:rsid w:val="00AA67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uiPriority w:val="99"/>
    <w:rsid w:val="00AA67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uiPriority w:val="99"/>
    <w:rsid w:val="00AA6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AA6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uiPriority w:val="99"/>
    <w:rsid w:val="00AA6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uiPriority w:val="99"/>
    <w:rsid w:val="00AA6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uiPriority w:val="99"/>
    <w:rsid w:val="00AA6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uiPriority w:val="99"/>
    <w:rsid w:val="00AA6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uiPriority w:val="99"/>
    <w:rsid w:val="00AA6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AA6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AA6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uiPriority w:val="99"/>
    <w:rsid w:val="00AA675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AA6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AA6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AA6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AA6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AA6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uiPriority w:val="99"/>
    <w:rsid w:val="00AA6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uiPriority w:val="99"/>
    <w:rsid w:val="00AA6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uiPriority w:val="99"/>
    <w:rsid w:val="00AA675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uiPriority w:val="99"/>
    <w:rsid w:val="00AA6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uiPriority w:val="99"/>
    <w:rsid w:val="00AA6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uiPriority w:val="99"/>
    <w:rsid w:val="00AA6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uiPriority w:val="99"/>
    <w:rsid w:val="00AA6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uiPriority w:val="99"/>
    <w:rsid w:val="00AA675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uiPriority w:val="99"/>
    <w:rsid w:val="00AA675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uiPriority w:val="99"/>
    <w:rsid w:val="00AA6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uiPriority w:val="99"/>
    <w:rsid w:val="00AA6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uiPriority w:val="99"/>
    <w:rsid w:val="00AA6758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uiPriority w:val="99"/>
    <w:rsid w:val="00AA6758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uiPriority w:val="99"/>
    <w:rsid w:val="00AA675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AA675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AA6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AA6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AA6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AA6758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AA6758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AA6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uiPriority w:val="99"/>
    <w:rsid w:val="00AA6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AA6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uiPriority w:val="99"/>
    <w:rsid w:val="00AA6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AA6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AA6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uiPriority w:val="99"/>
    <w:rsid w:val="00AA67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AA6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AA6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uiPriority w:val="99"/>
    <w:rsid w:val="00AA67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AA67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"/>
    <w:uiPriority w:val="99"/>
    <w:rsid w:val="00AA67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uiPriority w:val="99"/>
    <w:rsid w:val="00AA6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AA67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uiPriority w:val="99"/>
    <w:rsid w:val="00AA67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uiPriority w:val="99"/>
    <w:rsid w:val="00AA6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uiPriority w:val="99"/>
    <w:rsid w:val="00AA6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AA67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41">
    <w:name w:val="Заголовок 41"/>
    <w:basedOn w:val="a"/>
    <w:next w:val="a"/>
    <w:uiPriority w:val="99"/>
    <w:rsid w:val="00AA6758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Style7">
    <w:name w:val="Style7"/>
    <w:basedOn w:val="a"/>
    <w:uiPriority w:val="99"/>
    <w:rsid w:val="00AA675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A675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A67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AA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otnote reference"/>
    <w:basedOn w:val="a0"/>
    <w:uiPriority w:val="99"/>
    <w:semiHidden/>
    <w:unhideWhenUsed/>
    <w:rsid w:val="00AA6758"/>
    <w:rPr>
      <w:vertAlign w:val="superscript"/>
    </w:rPr>
  </w:style>
  <w:style w:type="character" w:customStyle="1" w:styleId="71">
    <w:name w:val="Заголовок 7 Знак1"/>
    <w:basedOn w:val="a0"/>
    <w:semiHidden/>
    <w:rsid w:val="00AA675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f5">
    <w:name w:val="Balloon Text"/>
    <w:basedOn w:val="a"/>
    <w:link w:val="af4"/>
    <w:uiPriority w:val="99"/>
    <w:semiHidden/>
    <w:unhideWhenUsed/>
    <w:rsid w:val="00AA675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5"/>
    <w:uiPriority w:val="99"/>
    <w:semiHidden/>
    <w:rsid w:val="00AA675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AA67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8"/>
    <w:semiHidden/>
    <w:unhideWhenUsed/>
    <w:rsid w:val="00AA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9"/>
    <w:semiHidden/>
    <w:rsid w:val="00AA6758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AA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b"/>
    <w:uiPriority w:val="99"/>
    <w:semiHidden/>
    <w:rsid w:val="00AA6758"/>
    <w:rPr>
      <w:rFonts w:eastAsiaTheme="minorEastAsia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AA675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Основной текст с отступом Знак1"/>
    <w:basedOn w:val="a0"/>
    <w:link w:val="af1"/>
    <w:uiPriority w:val="99"/>
    <w:semiHidden/>
    <w:rsid w:val="00AA6758"/>
    <w:rPr>
      <w:rFonts w:eastAsiaTheme="minorEastAsia"/>
      <w:lang w:eastAsia="ru-RU"/>
    </w:rPr>
  </w:style>
  <w:style w:type="character" w:customStyle="1" w:styleId="afa">
    <w:name w:val="Гипертекстовая ссылка"/>
    <w:basedOn w:val="a0"/>
    <w:uiPriority w:val="99"/>
    <w:rsid w:val="00AA6758"/>
    <w:rPr>
      <w:rFonts w:ascii="Times New Roman" w:hAnsi="Times New Roman" w:cs="Times New Roman" w:hint="default"/>
      <w:b/>
      <w:bCs w:val="0"/>
      <w:color w:val="106BBE"/>
    </w:rPr>
  </w:style>
  <w:style w:type="paragraph" w:styleId="ad">
    <w:name w:val="Title"/>
    <w:basedOn w:val="a"/>
    <w:next w:val="a"/>
    <w:link w:val="ac"/>
    <w:qFormat/>
    <w:rsid w:val="00AA6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18">
    <w:name w:val="Название Знак1"/>
    <w:basedOn w:val="a0"/>
    <w:link w:val="ad"/>
    <w:rsid w:val="00AA6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2">
    <w:name w:val="Body Text Indent 3"/>
    <w:basedOn w:val="a"/>
    <w:link w:val="31"/>
    <w:semiHidden/>
    <w:unhideWhenUsed/>
    <w:rsid w:val="00AA6758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2"/>
    <w:semiHidden/>
    <w:rsid w:val="00AA6758"/>
    <w:rPr>
      <w:rFonts w:eastAsiaTheme="minorEastAsia"/>
      <w:sz w:val="16"/>
      <w:szCs w:val="16"/>
      <w:lang w:eastAsia="ru-RU"/>
    </w:rPr>
  </w:style>
  <w:style w:type="paragraph" w:styleId="24">
    <w:name w:val="Body Text Indent 2"/>
    <w:basedOn w:val="a"/>
    <w:link w:val="23"/>
    <w:semiHidden/>
    <w:unhideWhenUsed/>
    <w:rsid w:val="00AA6758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4"/>
    <w:semiHidden/>
    <w:rsid w:val="00AA6758"/>
    <w:rPr>
      <w:rFonts w:eastAsiaTheme="minorEastAsia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A6758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11">
    <w:name w:val="Основной текст 2 Знак1"/>
    <w:basedOn w:val="a0"/>
    <w:link w:val="22"/>
    <w:uiPriority w:val="99"/>
    <w:semiHidden/>
    <w:rsid w:val="00AA675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AA6758"/>
  </w:style>
  <w:style w:type="paragraph" w:styleId="af3">
    <w:name w:val="Plain Text"/>
    <w:basedOn w:val="a"/>
    <w:link w:val="af2"/>
    <w:semiHidden/>
    <w:unhideWhenUsed/>
    <w:rsid w:val="00AA67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9">
    <w:name w:val="Текст Знак1"/>
    <w:basedOn w:val="a0"/>
    <w:link w:val="af3"/>
    <w:semiHidden/>
    <w:rsid w:val="00AA6758"/>
    <w:rPr>
      <w:rFonts w:ascii="Consolas" w:eastAsiaTheme="minorEastAsia" w:hAnsi="Consolas"/>
      <w:sz w:val="21"/>
      <w:szCs w:val="21"/>
      <w:lang w:eastAsia="ru-RU"/>
    </w:rPr>
  </w:style>
  <w:style w:type="character" w:customStyle="1" w:styleId="blk">
    <w:name w:val="blk"/>
    <w:basedOn w:val="a0"/>
    <w:rsid w:val="00AA6758"/>
  </w:style>
  <w:style w:type="character" w:customStyle="1" w:styleId="1a">
    <w:name w:val="Гиперссылка1"/>
    <w:basedOn w:val="a0"/>
    <w:rsid w:val="00AA6758"/>
  </w:style>
  <w:style w:type="paragraph" w:styleId="a7">
    <w:name w:val="footnote text"/>
    <w:basedOn w:val="a"/>
    <w:link w:val="a6"/>
    <w:uiPriority w:val="99"/>
    <w:semiHidden/>
    <w:unhideWhenUsed/>
    <w:rsid w:val="00AA6758"/>
    <w:pPr>
      <w:spacing w:after="0" w:line="240" w:lineRule="auto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1b">
    <w:name w:val="Текст сноски Знак1"/>
    <w:basedOn w:val="a0"/>
    <w:link w:val="a7"/>
    <w:uiPriority w:val="99"/>
    <w:semiHidden/>
    <w:rsid w:val="00AA6758"/>
    <w:rPr>
      <w:rFonts w:eastAsiaTheme="minorEastAsia"/>
      <w:sz w:val="20"/>
      <w:szCs w:val="20"/>
      <w:lang w:eastAsia="ru-RU"/>
    </w:rPr>
  </w:style>
  <w:style w:type="character" w:customStyle="1" w:styleId="2a">
    <w:name w:val="Гиперссылка2"/>
    <w:basedOn w:val="a0"/>
    <w:rsid w:val="00AA6758"/>
  </w:style>
  <w:style w:type="character" w:customStyle="1" w:styleId="FontStyle57">
    <w:name w:val="Font Style57"/>
    <w:uiPriority w:val="99"/>
    <w:rsid w:val="00AA675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AA6758"/>
    <w:rPr>
      <w:rFonts w:ascii="Cambria" w:hAnsi="Cambria" w:cs="Cambria" w:hint="default"/>
      <w:i/>
      <w:iCs/>
      <w:sz w:val="20"/>
      <w:szCs w:val="20"/>
    </w:rPr>
  </w:style>
  <w:style w:type="table" w:styleId="afb">
    <w:name w:val="Table Grid"/>
    <w:basedOn w:val="a1"/>
    <w:uiPriority w:val="59"/>
    <w:rsid w:val="00AA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AA675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uiPriority w:val="59"/>
    <w:rsid w:val="00AA675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AA675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AA675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5870</Words>
  <Characters>33464</Characters>
  <Application>Microsoft Office Word</Application>
  <DocSecurity>0</DocSecurity>
  <Lines>278</Lines>
  <Paragraphs>78</Paragraphs>
  <ScaleCrop>false</ScaleCrop>
  <Company>Microsoft</Company>
  <LinksUpToDate>false</LinksUpToDate>
  <CharactersWithSpaces>39256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2023-04-17T06:14:00Z</dcterms:created>
  <dcterms:modified xsi:type="dcterms:W3CDTF">2023-04-17T06:17:00Z</dcterms:modified>
</cp:coreProperties>
</file>