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432" w14:textId="77777777" w:rsidR="00412F3D" w:rsidRPr="001601A2" w:rsidRDefault="00306671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1A2">
        <w:rPr>
          <w:rFonts w:ascii="Times New Roman" w:hAnsi="Times New Roman" w:cs="Times New Roman"/>
          <w:sz w:val="28"/>
          <w:szCs w:val="28"/>
        </w:rPr>
        <w:t>Информационно-статистический обзор</w:t>
      </w:r>
    </w:p>
    <w:p w14:paraId="3705C9A6" w14:textId="6C8FF645" w:rsidR="00DD0AA6" w:rsidRDefault="00417517" w:rsidP="00160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proofErr w:type="spellStart"/>
      <w:r w:rsidR="00306671" w:rsidRPr="001601A2">
        <w:rPr>
          <w:rFonts w:ascii="Times New Roman" w:hAnsi="Times New Roman" w:cs="Times New Roman"/>
          <w:sz w:val="28"/>
          <w:szCs w:val="28"/>
        </w:rPr>
        <w:t>Усть-Чёмского</w:t>
      </w:r>
      <w:proofErr w:type="spellEnd"/>
      <w:r w:rsidR="00306671" w:rsidRPr="001601A2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A67A40">
        <w:rPr>
          <w:rFonts w:ascii="Times New Roman" w:hAnsi="Times New Roman" w:cs="Times New Roman"/>
          <w:sz w:val="28"/>
          <w:szCs w:val="28"/>
        </w:rPr>
        <w:t xml:space="preserve">1 </w:t>
      </w:r>
      <w:r w:rsidR="00306671" w:rsidRPr="001601A2"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A67A40">
        <w:rPr>
          <w:rFonts w:ascii="Times New Roman" w:hAnsi="Times New Roman" w:cs="Times New Roman"/>
          <w:sz w:val="28"/>
          <w:szCs w:val="28"/>
        </w:rPr>
        <w:t>2</w:t>
      </w:r>
      <w:r w:rsidR="00306671" w:rsidRPr="001601A2">
        <w:rPr>
          <w:rFonts w:ascii="Times New Roman" w:hAnsi="Times New Roman" w:cs="Times New Roman"/>
          <w:sz w:val="28"/>
          <w:szCs w:val="28"/>
        </w:rPr>
        <w:t xml:space="preserve"> года (в сравнении с предыдущим годом).</w:t>
      </w:r>
    </w:p>
    <w:p w14:paraId="7415A3B8" w14:textId="77777777" w:rsidR="00DD0AA6" w:rsidRPr="00DD0AA6" w:rsidRDefault="00DD0AA6" w:rsidP="00DD0AA6"/>
    <w:p w14:paraId="7D36AF71" w14:textId="50AB7EE6" w:rsidR="00306671" w:rsidRDefault="00024BC0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17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DD0AA6" w:rsidRPr="00DD0AA6">
        <w:rPr>
          <w:rFonts w:ascii="Times New Roman" w:hAnsi="Times New Roman" w:cs="Times New Roman"/>
          <w:sz w:val="28"/>
          <w:szCs w:val="28"/>
        </w:rPr>
        <w:t>Усть-</w:t>
      </w:r>
      <w:r w:rsidR="00DD0AA6">
        <w:rPr>
          <w:rFonts w:ascii="Times New Roman" w:hAnsi="Times New Roman" w:cs="Times New Roman"/>
          <w:sz w:val="28"/>
          <w:szCs w:val="28"/>
        </w:rPr>
        <w:t>Ч</w:t>
      </w:r>
      <w:r w:rsidR="00DD0AA6" w:rsidRPr="00DD0AA6">
        <w:rPr>
          <w:rFonts w:ascii="Times New Roman" w:hAnsi="Times New Roman" w:cs="Times New Roman"/>
          <w:sz w:val="28"/>
          <w:szCs w:val="28"/>
        </w:rPr>
        <w:t>ёмского</w:t>
      </w:r>
      <w:proofErr w:type="spellEnd"/>
      <w:r w:rsidR="00DD0AA6" w:rsidRPr="00DD0AA6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 </w:t>
      </w:r>
      <w:r w:rsidR="00DD0AA6" w:rsidRPr="00DD0AA6"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A67A40">
        <w:rPr>
          <w:rFonts w:ascii="Times New Roman" w:hAnsi="Times New Roman" w:cs="Times New Roman"/>
          <w:sz w:val="28"/>
          <w:szCs w:val="28"/>
        </w:rPr>
        <w:t>2</w:t>
      </w:r>
      <w:r w:rsidR="00DD0AA6" w:rsidRPr="00DD0AA6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DD0AA6">
        <w:rPr>
          <w:rFonts w:ascii="Times New Roman" w:hAnsi="Times New Roman" w:cs="Times New Roman"/>
          <w:sz w:val="28"/>
          <w:szCs w:val="28"/>
        </w:rPr>
        <w:t xml:space="preserve">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 w:rsidR="00DD0AA6">
        <w:rPr>
          <w:rFonts w:ascii="Times New Roman" w:hAnsi="Times New Roman" w:cs="Times New Roman"/>
          <w:sz w:val="28"/>
          <w:szCs w:val="28"/>
        </w:rPr>
        <w:t xml:space="preserve">(за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 w:rsidR="00DD0AA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 </w:t>
      </w:r>
      <w:r w:rsidR="00DD0AA6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DD0AA6">
        <w:rPr>
          <w:rFonts w:ascii="Times New Roman" w:hAnsi="Times New Roman" w:cs="Times New Roman"/>
          <w:sz w:val="28"/>
          <w:szCs w:val="28"/>
        </w:rPr>
        <w:t xml:space="preserve">-  </w:t>
      </w:r>
      <w:r w:rsidR="00A67A40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DD0AA6">
        <w:rPr>
          <w:rFonts w:ascii="Times New Roman" w:hAnsi="Times New Roman" w:cs="Times New Roman"/>
          <w:sz w:val="28"/>
          <w:szCs w:val="28"/>
        </w:rPr>
        <w:t>) обращения граждан, в том числе:</w:t>
      </w:r>
    </w:p>
    <w:p w14:paraId="35F58DF1" w14:textId="093A6EBE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Письменных обращений –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505A" w:rsidRPr="00A350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), из них в форме электронного документа –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/0.</w:t>
      </w:r>
    </w:p>
    <w:p w14:paraId="28533530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1B2C35BA" w14:textId="77777777" w:rsidR="00DD0AA6" w:rsidRDefault="00DD0AA6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</w:t>
      </w:r>
      <w:r w:rsidR="00B344BF">
        <w:rPr>
          <w:rFonts w:ascii="Times New Roman" w:hAnsi="Times New Roman" w:cs="Times New Roman"/>
          <w:sz w:val="28"/>
          <w:szCs w:val="28"/>
        </w:rPr>
        <w:t>, политика» 0/0;</w:t>
      </w:r>
    </w:p>
    <w:p w14:paraId="0A15D865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сфера»  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B5A89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4B6CE3F4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2B71EB99" w14:textId="0774740A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«Жилищно-</w:t>
      </w:r>
      <w:r w:rsidR="00024B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оммунальная сфера»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/0.</w:t>
      </w:r>
    </w:p>
    <w:p w14:paraId="4C6822E6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рассмотрения обращений граждан:</w:t>
      </w:r>
    </w:p>
    <w:p w14:paraId="520FB4FC" w14:textId="6D963F8B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</w:p>
    <w:p w14:paraId="3F9F02CF" w14:textId="77777777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в другую организацию – 0/0</w:t>
      </w:r>
    </w:p>
    <w:p w14:paraId="523BA22E" w14:textId="7458A04A" w:rsidR="00B344BF" w:rsidRDefault="00B344BF" w:rsidP="00DD0A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/0</w:t>
      </w:r>
    </w:p>
    <w:p w14:paraId="54C99687" w14:textId="5E590E4B" w:rsidR="00B344BF" w:rsidRDefault="00B344BF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4BF">
        <w:rPr>
          <w:rFonts w:ascii="Times New Roman" w:hAnsi="Times New Roman" w:cs="Times New Roman"/>
          <w:sz w:val="28"/>
          <w:szCs w:val="28"/>
        </w:rPr>
        <w:t xml:space="preserve">      Принято на личном приёме</w:t>
      </w:r>
      <w:r w:rsidR="00024BC0">
        <w:rPr>
          <w:rFonts w:ascii="Times New Roman" w:hAnsi="Times New Roman" w:cs="Times New Roman"/>
          <w:sz w:val="28"/>
          <w:szCs w:val="28"/>
        </w:rPr>
        <w:t xml:space="preserve"> главой сельсовета (устные обращения) –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r w:rsidR="00024BC0">
        <w:rPr>
          <w:rFonts w:ascii="Times New Roman" w:hAnsi="Times New Roman" w:cs="Times New Roman"/>
          <w:sz w:val="28"/>
          <w:szCs w:val="28"/>
        </w:rPr>
        <w:t xml:space="preserve">/ (за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 w:rsidR="00024BC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 w:rsidR="00024BC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67A40">
        <w:rPr>
          <w:rFonts w:ascii="Times New Roman" w:hAnsi="Times New Roman" w:cs="Times New Roman"/>
          <w:sz w:val="28"/>
          <w:szCs w:val="28"/>
        </w:rPr>
        <w:t>13</w:t>
      </w:r>
      <w:r w:rsidR="00024BC0">
        <w:rPr>
          <w:rFonts w:ascii="Times New Roman" w:hAnsi="Times New Roman" w:cs="Times New Roman"/>
          <w:sz w:val="28"/>
          <w:szCs w:val="28"/>
        </w:rPr>
        <w:t>) граждан.</w:t>
      </w:r>
    </w:p>
    <w:p w14:paraId="54A08E63" w14:textId="77777777" w:rsidR="00024BC0" w:rsidRDefault="00024BC0" w:rsidP="00B34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Тематика обращений граждан:</w:t>
      </w:r>
    </w:p>
    <w:p w14:paraId="2E834189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«Государство, общество, политика» 0/0;</w:t>
      </w:r>
    </w:p>
    <w:p w14:paraId="7C75E8E0" w14:textId="0EAAFFBE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«Социальная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сфера»  </w:t>
      </w:r>
      <w:r w:rsidR="00A3505A" w:rsidRPr="00A67A40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/0;</w:t>
      </w:r>
    </w:p>
    <w:p w14:paraId="5273DDD9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«Экономика» 0/0;</w:t>
      </w:r>
    </w:p>
    <w:p w14:paraId="4212AD11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«Оборона, безопасность, законность» 0/0</w:t>
      </w:r>
    </w:p>
    <w:p w14:paraId="618639D8" w14:textId="4B5FC658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«Жилищно-коммунальная сфера»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5F70C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63C3708F" w14:textId="6DFB9602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67A40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EB31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1F8B0" w14:textId="20A26DB2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Обращений по телефону поступило –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(за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A3505A" w:rsidRPr="00A3505A">
        <w:rPr>
          <w:rFonts w:ascii="Times New Roman" w:hAnsi="Times New Roman" w:cs="Times New Roman"/>
          <w:sz w:val="28"/>
          <w:szCs w:val="28"/>
        </w:rPr>
        <w:t>2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 w:rsidR="00A3505A" w:rsidRPr="00A3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A67A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B6E5081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рассмотрения обращений граждан:</w:t>
      </w:r>
    </w:p>
    <w:p w14:paraId="1213332B" w14:textId="2D86CCEA" w:rsidR="00024BC0" w:rsidRPr="00A3505A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 </w:t>
      </w:r>
      <w:r w:rsidR="00A67A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505A" w:rsidRPr="00A3505A">
        <w:rPr>
          <w:rFonts w:ascii="Times New Roman" w:hAnsi="Times New Roman" w:cs="Times New Roman"/>
          <w:sz w:val="28"/>
          <w:szCs w:val="28"/>
        </w:rPr>
        <w:t>0</w:t>
      </w:r>
    </w:p>
    <w:p w14:paraId="059EA4FC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14:paraId="322BF90A" w14:textId="77777777" w:rsidR="00024BC0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FDD5E3" w14:textId="77777777" w:rsidR="00024BC0" w:rsidRDefault="00024BC0" w:rsidP="00024BC0"/>
    <w:p w14:paraId="34035CD4" w14:textId="77777777" w:rsidR="00024BC0" w:rsidRDefault="00024BC0" w:rsidP="00024BC0"/>
    <w:p w14:paraId="000CF20F" w14:textId="150F55FB" w:rsidR="00024BC0" w:rsidRPr="00A3505A" w:rsidRDefault="00024BC0" w:rsidP="00024B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C0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C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A3505A">
        <w:rPr>
          <w:rFonts w:ascii="Times New Roman" w:hAnsi="Times New Roman" w:cs="Times New Roman"/>
          <w:sz w:val="28"/>
          <w:szCs w:val="28"/>
        </w:rPr>
        <w:t>В.Н.Зыкова</w:t>
      </w:r>
      <w:proofErr w:type="spellEnd"/>
    </w:p>
    <w:sectPr w:rsidR="00024BC0" w:rsidRPr="00A3505A" w:rsidSect="0041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1"/>
    <w:rsid w:val="00024BC0"/>
    <w:rsid w:val="001601A2"/>
    <w:rsid w:val="00306671"/>
    <w:rsid w:val="00412F3D"/>
    <w:rsid w:val="00417517"/>
    <w:rsid w:val="00A3505A"/>
    <w:rsid w:val="00A67A40"/>
    <w:rsid w:val="00B344BF"/>
    <w:rsid w:val="00CA3DD2"/>
    <w:rsid w:val="00DD0AA6"/>
    <w:rsid w:val="00E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D804"/>
  <w15:docId w15:val="{1BF86B15-4289-4437-A610-EEE1079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</cp:lastModifiedBy>
  <cp:revision>2</cp:revision>
  <cp:lastPrinted>2020-01-27T07:26:00Z</cp:lastPrinted>
  <dcterms:created xsi:type="dcterms:W3CDTF">2022-03-25T02:14:00Z</dcterms:created>
  <dcterms:modified xsi:type="dcterms:W3CDTF">2022-03-25T02:14:00Z</dcterms:modified>
</cp:coreProperties>
</file>