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D3" w:rsidRPr="007B15EE" w:rsidRDefault="003406D3" w:rsidP="003406D3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СОВЕРШИТЬ СДЕЛКУ С НЕДВИЖИМОСТЬЮ ТЕПЕРЬ ГОРАЗДО ЛЕГЧЕ</w:t>
      </w:r>
    </w:p>
    <w:p w:rsidR="003406D3" w:rsidRPr="00503250" w:rsidRDefault="003406D3" w:rsidP="003406D3">
      <w:pPr>
        <w:tabs>
          <w:tab w:val="left" w:pos="284"/>
        </w:tabs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</w:rPr>
      </w:pPr>
    </w:p>
    <w:p w:rsidR="003406D3" w:rsidRDefault="003406D3" w:rsidP="003406D3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Pr="0063796D">
        <w:rPr>
          <w:sz w:val="28"/>
          <w:szCs w:val="28"/>
        </w:rPr>
        <w:t>Новосибирской</w:t>
      </w:r>
      <w:r w:rsidRPr="006B6C81">
        <w:rPr>
          <w:sz w:val="28"/>
          <w:szCs w:val="28"/>
        </w:rPr>
        <w:t xml:space="preserve"> области обращает внимание заявителей на то, что с 31 июля </w:t>
      </w:r>
      <w:r>
        <w:rPr>
          <w:sz w:val="28"/>
          <w:szCs w:val="28"/>
        </w:rPr>
        <w:t>2019</w:t>
      </w:r>
      <w:r w:rsidRPr="006B6C81">
        <w:rPr>
          <w:sz w:val="28"/>
          <w:szCs w:val="28"/>
        </w:rPr>
        <w:t xml:space="preserve"> вступили в силу изменения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в Федеральный закон №218-ФЗ «О государственной регистрации недвижимости». Теперь для совершения отдельных видов сделок с недвижимостью, находящейся в общей долевой собственности, не требуется нотариальное удостоверение.</w:t>
      </w:r>
    </w:p>
    <w:p w:rsidR="003406D3" w:rsidRPr="00C26D33" w:rsidRDefault="003406D3" w:rsidP="003406D3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D33">
        <w:rPr>
          <w:rFonts w:ascii="Times New Roman" w:eastAsia="Times New Roman" w:hAnsi="Times New Roman" w:cs="Times New Roman"/>
          <w:sz w:val="28"/>
          <w:szCs w:val="28"/>
        </w:rPr>
        <w:t>Собственники долей квартиры при одновременном решении провести сделку по ее отчуждению (купля-продажа, дарение, мена, выделение долей) могут сделать это без нотариального удостоверения, по договору, заключенному в простой письменной форме. При этом, договор обязательно должен быть подписан всеми собственниками долей недвижимости.</w:t>
      </w:r>
    </w:p>
    <w:p w:rsidR="003406D3" w:rsidRPr="00C26D33" w:rsidRDefault="003406D3" w:rsidP="003406D3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26D33">
        <w:rPr>
          <w:rFonts w:ascii="Times New Roman" w:eastAsia="Times New Roman" w:hAnsi="Times New Roman" w:cs="Times New Roman"/>
          <w:sz w:val="28"/>
          <w:szCs w:val="28"/>
        </w:rPr>
        <w:t>Вступившие в силу изменения не только</w:t>
      </w:r>
      <w:r w:rsidRPr="00C26D3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упрощают процедуру отчуждения долей в праве собственности на имущество, но и делают ее дешевле - не требуется оплачивать нотариальный сбор.</w:t>
      </w:r>
    </w:p>
    <w:p w:rsidR="003406D3" w:rsidRPr="00C26D33" w:rsidRDefault="003406D3" w:rsidP="003406D3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26D33">
        <w:rPr>
          <w:rFonts w:ascii="Times New Roman" w:eastAsia="Times New Roman" w:hAnsi="Times New Roman" w:cs="Times New Roman"/>
          <w:sz w:val="28"/>
          <w:szCs w:val="28"/>
        </w:rPr>
        <w:t xml:space="preserve">Продать квартиру без нотариуса можно будет не во всех случаях - принципиальные исключения остаются. Так, например, если доля в квартире принадлежит несовершеннолетнему или недееспособному лицу, то даже при его согласии на </w:t>
      </w:r>
      <w:r w:rsidRPr="00C26D33">
        <w:rPr>
          <w:rFonts w:ascii="Times New Roman" w:eastAsia="Times New Roman" w:hAnsi="Times New Roman" w:cs="Times New Roman"/>
          <w:kern w:val="36"/>
          <w:sz w:val="28"/>
          <w:szCs w:val="28"/>
        </w:rPr>
        <w:t>сделку придется заключать ее у нотариуса.</w:t>
      </w:r>
    </w:p>
    <w:p w:rsidR="003406D3" w:rsidRPr="00C26D33" w:rsidRDefault="003406D3" w:rsidP="003406D3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26D33">
        <w:rPr>
          <w:rFonts w:ascii="Times New Roman" w:eastAsia="Times New Roman" w:hAnsi="Times New Roman" w:cs="Times New Roman"/>
          <w:kern w:val="36"/>
          <w:sz w:val="28"/>
          <w:szCs w:val="28"/>
        </w:rPr>
        <w:t>Нотариального удостоверения потребуют и сделки по отчуждению долей в праве собственности отдельными договорами (то есть когда жилье продают не все участники долевой собственности).</w:t>
      </w:r>
    </w:p>
    <w:p w:rsidR="003406D3" w:rsidRPr="00C26D33" w:rsidRDefault="003406D3" w:rsidP="003406D3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26D33">
        <w:rPr>
          <w:rFonts w:ascii="Times New Roman" w:eastAsia="Times New Roman" w:hAnsi="Times New Roman" w:cs="Times New Roman"/>
          <w:kern w:val="36"/>
          <w:sz w:val="28"/>
          <w:szCs w:val="28"/>
        </w:rPr>
        <w:t>Обращаем особое внимание на то, что по желанию собственников любую сделку, как и раньше, можно удостоверить у нотариуса.</w:t>
      </w:r>
    </w:p>
    <w:p w:rsidR="00391B0C" w:rsidRDefault="00391B0C" w:rsidP="00391B0C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391B0C" w:rsidRDefault="00391B0C" w:rsidP="00391B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391B0C" w:rsidRDefault="00391B0C" w:rsidP="00391B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391B0C" w:rsidRDefault="00391B0C" w:rsidP="00391B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391B0C" w:rsidRDefault="00391B0C" w:rsidP="00391B0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 Новосибирской област.</w:t>
      </w:r>
    </w:p>
    <w:p w:rsidR="00391B0C" w:rsidRDefault="00391B0C" w:rsidP="00391B0C">
      <w:pPr>
        <w:jc w:val="both"/>
        <w:rPr>
          <w:i/>
          <w:sz w:val="28"/>
          <w:szCs w:val="28"/>
        </w:rPr>
      </w:pPr>
    </w:p>
    <w:p w:rsidR="00BA6F85" w:rsidRDefault="00BA6F85"/>
    <w:sectPr w:rsidR="00BA6F85" w:rsidSect="00EF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406D3"/>
    <w:rsid w:val="003406D3"/>
    <w:rsid w:val="00391B0C"/>
    <w:rsid w:val="00BA6F85"/>
    <w:rsid w:val="00EF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0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2020-03-20T08:27:00Z</dcterms:created>
  <dcterms:modified xsi:type="dcterms:W3CDTF">2020-03-23T01:37:00Z</dcterms:modified>
</cp:coreProperties>
</file>