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>СОВЕТ ДЕПУТАТОВ УСТЬ-ЧЕМСКОГО СЕЛЬСОВЕТА</w:t>
      </w:r>
      <w:r w:rsidRPr="00D32C8C">
        <w:rPr>
          <w:rFonts w:ascii="Times New Roman" w:hAnsi="Times New Roman" w:cs="Times New Roman"/>
          <w:sz w:val="28"/>
          <w:szCs w:val="28"/>
        </w:rPr>
        <w:br/>
        <w:t>ИСКИТИМСКОГО РАЙОНА</w:t>
      </w: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№ </w:t>
      </w:r>
      <w:r w:rsidR="00502E4A">
        <w:rPr>
          <w:rFonts w:ascii="Times New Roman" w:hAnsi="Times New Roman" w:cs="Times New Roman"/>
          <w:sz w:val="28"/>
          <w:szCs w:val="28"/>
        </w:rPr>
        <w:t>178</w:t>
      </w:r>
    </w:p>
    <w:p w:rsidR="00D32C8C" w:rsidRPr="00D32C8C" w:rsidRDefault="00502E4A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восьмой </w:t>
      </w:r>
      <w:r w:rsidR="00D32C8C" w:rsidRPr="00D32C8C">
        <w:rPr>
          <w:rFonts w:ascii="Times New Roman" w:hAnsi="Times New Roman" w:cs="Times New Roman"/>
          <w:sz w:val="28"/>
          <w:szCs w:val="28"/>
        </w:rPr>
        <w:t>внеочередной сессии</w:t>
      </w:r>
    </w:p>
    <w:p w:rsidR="00D32C8C" w:rsidRPr="00D32C8C" w:rsidRDefault="00D32C8C" w:rsidP="00D3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502E4A" w:rsidP="00D3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D32C8C" w:rsidRPr="00D32C8C">
        <w:rPr>
          <w:rFonts w:ascii="Times New Roman" w:hAnsi="Times New Roman" w:cs="Times New Roman"/>
          <w:sz w:val="28"/>
          <w:szCs w:val="28"/>
        </w:rPr>
        <w:t>.2014г.</w:t>
      </w: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502E4A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D32C8C" w:rsidRPr="00D32C8C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</w:p>
    <w:p w:rsid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>
        <w:rPr>
          <w:rFonts w:ascii="Times New Roman" w:hAnsi="Times New Roman" w:cs="Times New Roman"/>
          <w:sz w:val="28"/>
          <w:szCs w:val="28"/>
        </w:rPr>
        <w:t>Усть-Чемского сельсовета</w:t>
      </w:r>
      <w:r w:rsidRPr="00D32C8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32C8C" w:rsidRPr="00D32C8C" w:rsidRDefault="00D32C8C" w:rsidP="00D3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ab/>
        <w:t xml:space="preserve">    В соответствии с пунктом 20 части 1 статьи 14, пунктом 15 части 1 статьи 15 Федерального закона «Об общих принципах организации местного самоуправления в Российской Федерации», части 1 статьи 11, части 2 статьи 11 Земельного кодекса Российской Федерации, статьи 8 Градостроительного кодекса Российской Федерации, руководствуясь Уставом Усть-Чемского сельсовета, Совет депутатов</w:t>
      </w:r>
    </w:p>
    <w:p w:rsidR="00D32C8C" w:rsidRPr="00D32C8C" w:rsidRDefault="00D32C8C" w:rsidP="00D3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32C8C" w:rsidRPr="00D32C8C" w:rsidRDefault="00D32C8C" w:rsidP="00D3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502E4A">
        <w:rPr>
          <w:rFonts w:ascii="Times New Roman" w:hAnsi="Times New Roman" w:cs="Times New Roman"/>
          <w:sz w:val="28"/>
          <w:szCs w:val="28"/>
        </w:rPr>
        <w:t>Утвердить</w:t>
      </w:r>
      <w:r w:rsidRPr="00D32C8C">
        <w:rPr>
          <w:rFonts w:ascii="Times New Roman" w:hAnsi="Times New Roman" w:cs="Times New Roman"/>
          <w:sz w:val="28"/>
          <w:szCs w:val="28"/>
        </w:rPr>
        <w:t xml:space="preserve"> </w:t>
      </w:r>
      <w:r w:rsidR="00502E4A">
        <w:rPr>
          <w:rFonts w:ascii="Times New Roman" w:hAnsi="Times New Roman" w:cs="Times New Roman"/>
          <w:sz w:val="28"/>
          <w:szCs w:val="28"/>
        </w:rPr>
        <w:t>правила</w:t>
      </w:r>
      <w:r w:rsidRPr="00D32C8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Усть-Чемского сельсовета (Приложение № 1).</w:t>
      </w:r>
    </w:p>
    <w:p w:rsidR="00D32C8C" w:rsidRPr="00D32C8C" w:rsidRDefault="00D32C8C" w:rsidP="00D3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Pr="00D32C8C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2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официального опубликования</w:t>
      </w:r>
      <w:r w:rsidRPr="00D32C8C">
        <w:rPr>
          <w:rFonts w:ascii="Times New Roman" w:hAnsi="Times New Roman" w:cs="Times New Roman"/>
          <w:sz w:val="28"/>
          <w:szCs w:val="28"/>
        </w:rPr>
        <w:t>.</w:t>
      </w:r>
    </w:p>
    <w:p w:rsidR="00D32C8C" w:rsidRPr="00D32C8C" w:rsidRDefault="00D32C8C" w:rsidP="0050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Pr="00D32C8C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r>
        <w:rPr>
          <w:rFonts w:ascii="Times New Roman" w:hAnsi="Times New Roman" w:cs="Times New Roman"/>
          <w:sz w:val="28"/>
          <w:szCs w:val="28"/>
        </w:rPr>
        <w:t>Знаменка</w:t>
      </w:r>
      <w:r w:rsidRPr="00D32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</w:t>
      </w:r>
      <w:r w:rsidRPr="00D32C8C">
        <w:rPr>
          <w:rFonts w:ascii="Times New Roman" w:hAnsi="Times New Roman" w:cs="Times New Roman"/>
          <w:sz w:val="28"/>
          <w:szCs w:val="28"/>
        </w:rPr>
        <w:t>.</w:t>
      </w:r>
    </w:p>
    <w:p w:rsidR="00D32C8C" w:rsidRPr="00D32C8C" w:rsidRDefault="00D32C8C" w:rsidP="00D32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ab/>
      </w: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 xml:space="preserve">Глава Усть-Чемского сельсовета  </w:t>
      </w:r>
    </w:p>
    <w:p w:rsid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32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2C8C">
        <w:rPr>
          <w:rFonts w:ascii="Times New Roman" w:hAnsi="Times New Roman" w:cs="Times New Roman"/>
          <w:sz w:val="28"/>
          <w:szCs w:val="28"/>
        </w:rPr>
        <w:t>Н.Г.Ларина</w:t>
      </w: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8C" w:rsidRPr="00D32C8C" w:rsidRDefault="00D32C8C" w:rsidP="00D32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C8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С.Г. </w:t>
      </w:r>
      <w:proofErr w:type="spellStart"/>
      <w:r w:rsidRPr="00D32C8C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</w:p>
    <w:p w:rsidR="00D32C8C" w:rsidRPr="00D32C8C" w:rsidRDefault="00D32C8C" w:rsidP="00D32C8C">
      <w:pPr>
        <w:spacing w:after="0"/>
        <w:rPr>
          <w:rFonts w:ascii="Times New Roman" w:hAnsi="Times New Roman" w:cs="Times New Roman"/>
        </w:rPr>
      </w:pPr>
    </w:p>
    <w:sectPr w:rsidR="00D32C8C" w:rsidRPr="00D3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C43"/>
    <w:multiLevelType w:val="hybridMultilevel"/>
    <w:tmpl w:val="83E2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C6CF6"/>
    <w:multiLevelType w:val="hybridMultilevel"/>
    <w:tmpl w:val="83E2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C8C"/>
    <w:rsid w:val="00502E4A"/>
    <w:rsid w:val="00D3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2015-01-12T02:52:00Z</dcterms:created>
  <dcterms:modified xsi:type="dcterms:W3CDTF">2015-01-12T03:06:00Z</dcterms:modified>
</cp:coreProperties>
</file>