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BD" w:rsidRPr="00F310BD" w:rsidRDefault="00F310BD" w:rsidP="00F310BD">
      <w:pPr>
        <w:pStyle w:val="a3"/>
        <w:tabs>
          <w:tab w:val="left" w:pos="3780"/>
        </w:tabs>
        <w:rPr>
          <w:b w:val="0"/>
        </w:rPr>
      </w:pPr>
      <w:r>
        <w:rPr>
          <w:b w:val="0"/>
        </w:rPr>
        <w:t>А</w:t>
      </w:r>
      <w:r w:rsidRPr="00F310BD">
        <w:rPr>
          <w:b w:val="0"/>
        </w:rPr>
        <w:t>ДМИНИСТРАЦИЯ УСТЬ-ЧЕМСКОГО СЕЛЬСОВЕТА</w:t>
      </w:r>
    </w:p>
    <w:p w:rsidR="00F310BD" w:rsidRPr="00F310BD" w:rsidRDefault="00F310BD" w:rsidP="00F310BD">
      <w:pPr>
        <w:pStyle w:val="a3"/>
        <w:tabs>
          <w:tab w:val="left" w:pos="3780"/>
        </w:tabs>
        <w:rPr>
          <w:b w:val="0"/>
        </w:rPr>
      </w:pPr>
      <w:r w:rsidRPr="00F310BD">
        <w:rPr>
          <w:b w:val="0"/>
        </w:rPr>
        <w:t xml:space="preserve"> ИСКИТИМСКОГО РАЙОНА </w:t>
      </w:r>
    </w:p>
    <w:p w:rsidR="00F310BD" w:rsidRPr="00F310BD" w:rsidRDefault="00F310BD" w:rsidP="00F310BD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F310BD" w:rsidRPr="00F310BD" w:rsidRDefault="00F310BD" w:rsidP="00F310BD">
      <w:pPr>
        <w:pStyle w:val="7"/>
        <w:rPr>
          <w:b w:val="0"/>
          <w:bCs w:val="0"/>
          <w:sz w:val="24"/>
        </w:rPr>
      </w:pPr>
      <w:proofErr w:type="gramStart"/>
      <w:r w:rsidRPr="00F310BD">
        <w:rPr>
          <w:b w:val="0"/>
        </w:rPr>
        <w:t>П</w:t>
      </w:r>
      <w:proofErr w:type="gramEnd"/>
      <w:r w:rsidRPr="00F310BD">
        <w:rPr>
          <w:b w:val="0"/>
        </w:rPr>
        <w:t xml:space="preserve"> О С Т А Н О В Л Е Н И Е</w:t>
      </w:r>
    </w:p>
    <w:p w:rsidR="00F310BD" w:rsidRPr="00F310BD" w:rsidRDefault="00F310BD" w:rsidP="00F310BD">
      <w:pPr>
        <w:spacing w:after="0"/>
        <w:ind w:left="2832"/>
        <w:rPr>
          <w:rFonts w:ascii="Times New Roman" w:hAnsi="Times New Roman" w:cs="Times New Roman"/>
          <w:sz w:val="28"/>
        </w:rPr>
      </w:pPr>
      <w:r w:rsidRPr="00F310BD">
        <w:rPr>
          <w:rFonts w:ascii="Times New Roman" w:hAnsi="Times New Roman" w:cs="Times New Roman"/>
          <w:sz w:val="28"/>
        </w:rPr>
        <w:t xml:space="preserve">        </w:t>
      </w:r>
    </w:p>
    <w:p w:rsidR="00F310BD" w:rsidRPr="00F310BD" w:rsidRDefault="00F310BD" w:rsidP="00F310BD">
      <w:pPr>
        <w:spacing w:after="0"/>
        <w:ind w:left="2832"/>
        <w:rPr>
          <w:rFonts w:ascii="Times New Roman" w:hAnsi="Times New Roman" w:cs="Times New Roman"/>
          <w:sz w:val="28"/>
        </w:rPr>
      </w:pPr>
      <w:r w:rsidRPr="00F310BD">
        <w:rPr>
          <w:rFonts w:ascii="Times New Roman" w:hAnsi="Times New Roman" w:cs="Times New Roman"/>
          <w:sz w:val="28"/>
        </w:rPr>
        <w:t xml:space="preserve">    10 .02. 2014       10</w:t>
      </w:r>
    </w:p>
    <w:p w:rsidR="00F310BD" w:rsidRPr="00F310BD" w:rsidRDefault="00F310BD" w:rsidP="00F310BD">
      <w:pPr>
        <w:spacing w:after="0"/>
        <w:jc w:val="center"/>
        <w:rPr>
          <w:rFonts w:ascii="Times New Roman" w:hAnsi="Times New Roman" w:cs="Times New Roman"/>
          <w:sz w:val="16"/>
        </w:rPr>
      </w:pPr>
      <w:r w:rsidRPr="00F310BD">
        <w:rPr>
          <w:rFonts w:ascii="Times New Roman" w:hAnsi="Times New Roman" w:cs="Times New Roman"/>
          <w:sz w:val="16"/>
        </w:rPr>
        <w:t xml:space="preserve">_________________ </w:t>
      </w:r>
      <w:r w:rsidRPr="00F310BD">
        <w:rPr>
          <w:rFonts w:ascii="Times New Roman" w:hAnsi="Times New Roman" w:cs="Times New Roman"/>
        </w:rPr>
        <w:t>№</w:t>
      </w:r>
      <w:r w:rsidRPr="00F310BD">
        <w:rPr>
          <w:rFonts w:ascii="Times New Roman" w:hAnsi="Times New Roman" w:cs="Times New Roman"/>
          <w:sz w:val="16"/>
        </w:rPr>
        <w:t xml:space="preserve"> _________________</w:t>
      </w:r>
    </w:p>
    <w:p w:rsidR="00F310BD" w:rsidRPr="00F310BD" w:rsidRDefault="00F310BD" w:rsidP="00F310BD">
      <w:pPr>
        <w:pStyle w:val="6"/>
        <w:jc w:val="center"/>
        <w:rPr>
          <w:sz w:val="22"/>
        </w:rPr>
      </w:pPr>
      <w:r w:rsidRPr="00F310BD">
        <w:t>с.Усть-Чем</w:t>
      </w:r>
    </w:p>
    <w:p w:rsidR="00F310BD" w:rsidRPr="00F310BD" w:rsidRDefault="00F310BD" w:rsidP="00F310BD">
      <w:pPr>
        <w:spacing w:after="0"/>
        <w:jc w:val="center"/>
        <w:rPr>
          <w:rFonts w:ascii="Times New Roman" w:hAnsi="Times New Roman" w:cs="Times New Roman"/>
        </w:rPr>
      </w:pPr>
    </w:p>
    <w:p w:rsidR="00F310BD" w:rsidRPr="00F310BD" w:rsidRDefault="00F310BD" w:rsidP="00F310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0BD" w:rsidRPr="00F310BD" w:rsidRDefault="00F310BD" w:rsidP="00F310BD">
      <w:pPr>
        <w:spacing w:after="0"/>
        <w:rPr>
          <w:rFonts w:ascii="Times New Roman" w:hAnsi="Times New Roman" w:cs="Times New Roman"/>
        </w:rPr>
      </w:pPr>
    </w:p>
    <w:p w:rsidR="00F310BD" w:rsidRPr="00F310BD" w:rsidRDefault="00F310BD" w:rsidP="00F310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0BD" w:rsidRPr="00F310BD" w:rsidRDefault="00F310BD" w:rsidP="00F31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>Об утверждении Порядка поступления</w:t>
      </w:r>
    </w:p>
    <w:p w:rsidR="00F310BD" w:rsidRPr="00F310BD" w:rsidRDefault="00F310BD" w:rsidP="00F31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 xml:space="preserve">председателю комиссии по соблюдению </w:t>
      </w:r>
    </w:p>
    <w:p w:rsidR="00F310BD" w:rsidRPr="00F310BD" w:rsidRDefault="00F310BD" w:rsidP="00F31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proofErr w:type="gramStart"/>
      <w:r w:rsidRPr="00F310BD">
        <w:rPr>
          <w:rFonts w:ascii="Times New Roman" w:hAnsi="Times New Roman" w:cs="Times New Roman"/>
          <w:sz w:val="28"/>
          <w:szCs w:val="28"/>
        </w:rPr>
        <w:t>служебного</w:t>
      </w:r>
      <w:proofErr w:type="gramEnd"/>
      <w:r w:rsidRPr="00F310BD">
        <w:rPr>
          <w:rFonts w:ascii="Times New Roman" w:hAnsi="Times New Roman" w:cs="Times New Roman"/>
          <w:sz w:val="28"/>
          <w:szCs w:val="28"/>
        </w:rPr>
        <w:t xml:space="preserve"> поведению </w:t>
      </w:r>
    </w:p>
    <w:p w:rsidR="00F310BD" w:rsidRPr="00F310BD" w:rsidRDefault="00F310BD" w:rsidP="00F31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</w:t>
      </w:r>
    </w:p>
    <w:p w:rsidR="00F310BD" w:rsidRPr="00F310BD" w:rsidRDefault="00F310BD" w:rsidP="00F31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 xml:space="preserve">конфликтов интересов в администрации </w:t>
      </w:r>
    </w:p>
    <w:p w:rsidR="00F310BD" w:rsidRPr="00F310BD" w:rsidRDefault="00F310BD" w:rsidP="00F31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>сельсовета информации, содержащей</w:t>
      </w:r>
    </w:p>
    <w:p w:rsidR="00F310BD" w:rsidRPr="00F310BD" w:rsidRDefault="00F310BD" w:rsidP="00F31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>основания для проведения заседания комиссии</w:t>
      </w:r>
    </w:p>
    <w:p w:rsidR="00F310BD" w:rsidRPr="00F310BD" w:rsidRDefault="00F310BD" w:rsidP="00F31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10BD" w:rsidRPr="00F310BD" w:rsidRDefault="00F310BD" w:rsidP="00F310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0BD" w:rsidRPr="00F310BD" w:rsidRDefault="00F310BD" w:rsidP="00F3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25.12.2008 № 273-ФЗ «О противодействии коррупции»,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08.07.2013 № 613 «Вопросы противодействия коррупции» (в ред. От 03.12.2013)</w:t>
      </w:r>
    </w:p>
    <w:p w:rsidR="00F310BD" w:rsidRPr="00F310BD" w:rsidRDefault="00F310BD" w:rsidP="00F3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>ПОСТАНОВЛЯЮ</w:t>
      </w:r>
    </w:p>
    <w:p w:rsidR="00F310BD" w:rsidRPr="00F310BD" w:rsidRDefault="00F310BD" w:rsidP="00F310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>Утвердить прилагаемый Порядок поступления председателю комиссии</w:t>
      </w:r>
    </w:p>
    <w:p w:rsidR="00F310BD" w:rsidRPr="00F310BD" w:rsidRDefault="00F310BD" w:rsidP="00F3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 в администрации сельсовета информации, содержащей основания для проведения заседания комиссии.</w:t>
      </w:r>
    </w:p>
    <w:p w:rsidR="00F310BD" w:rsidRPr="00F310BD" w:rsidRDefault="00F310BD" w:rsidP="00F310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 xml:space="preserve"> Специалисту по кадрам ознакомить муниципальных служащих </w:t>
      </w:r>
      <w:proofErr w:type="gramStart"/>
      <w:r w:rsidRPr="00F310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1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0BD" w:rsidRPr="00F310BD" w:rsidRDefault="00F310BD" w:rsidP="00F31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>данным постановлением.</w:t>
      </w:r>
    </w:p>
    <w:p w:rsidR="00F310BD" w:rsidRPr="00F310BD" w:rsidRDefault="00F310BD" w:rsidP="00F310BD">
      <w:pPr>
        <w:pStyle w:val="a3"/>
        <w:jc w:val="both"/>
        <w:rPr>
          <w:b w:val="0"/>
        </w:rPr>
      </w:pPr>
      <w:r w:rsidRPr="00F310BD">
        <w:rPr>
          <w:b w:val="0"/>
          <w:szCs w:val="28"/>
        </w:rPr>
        <w:t xml:space="preserve">     3.Постановление опубликовать в газете «Знаменка» и на сайте администрации сельсовета </w:t>
      </w:r>
      <w:hyperlink r:id="rId5" w:history="1">
        <w:r w:rsidRPr="00F310BD">
          <w:rPr>
            <w:rStyle w:val="a5"/>
            <w:rFonts w:eastAsiaTheme="majorEastAsia"/>
            <w:b w:val="0"/>
            <w:lang w:val="en-US"/>
          </w:rPr>
          <w:t>ust</w:t>
        </w:r>
        <w:r w:rsidRPr="00F310BD">
          <w:rPr>
            <w:rStyle w:val="a5"/>
            <w:rFonts w:eastAsiaTheme="majorEastAsia"/>
            <w:b w:val="0"/>
          </w:rPr>
          <w:t>-</w:t>
        </w:r>
        <w:r w:rsidRPr="00F310BD">
          <w:rPr>
            <w:rStyle w:val="a5"/>
            <w:rFonts w:eastAsiaTheme="majorEastAsia"/>
            <w:b w:val="0"/>
            <w:lang w:val="en-US"/>
          </w:rPr>
          <w:t>chem</w:t>
        </w:r>
        <w:r w:rsidRPr="00F310BD">
          <w:rPr>
            <w:rStyle w:val="a5"/>
            <w:rFonts w:eastAsiaTheme="majorEastAsia"/>
            <w:b w:val="0"/>
          </w:rPr>
          <w:t>@</w:t>
        </w:r>
        <w:r w:rsidRPr="00F310BD">
          <w:rPr>
            <w:rStyle w:val="a5"/>
            <w:rFonts w:eastAsiaTheme="majorEastAsia"/>
            <w:b w:val="0"/>
            <w:lang w:val="en-US"/>
          </w:rPr>
          <w:t>mail</w:t>
        </w:r>
        <w:r w:rsidRPr="00F310BD">
          <w:rPr>
            <w:rStyle w:val="a5"/>
            <w:rFonts w:eastAsiaTheme="majorEastAsia"/>
            <w:b w:val="0"/>
          </w:rPr>
          <w:t>.</w:t>
        </w:r>
        <w:r w:rsidRPr="00F310BD">
          <w:rPr>
            <w:rStyle w:val="a5"/>
            <w:rFonts w:eastAsiaTheme="majorEastAsia"/>
            <w:b w:val="0"/>
            <w:lang w:val="en-US"/>
          </w:rPr>
          <w:t>ru</w:t>
        </w:r>
      </w:hyperlink>
    </w:p>
    <w:p w:rsidR="00F310BD" w:rsidRPr="00F310BD" w:rsidRDefault="00F310BD" w:rsidP="00F310BD">
      <w:pPr>
        <w:pStyle w:val="a3"/>
        <w:jc w:val="both"/>
        <w:rPr>
          <w:b w:val="0"/>
        </w:rPr>
      </w:pPr>
    </w:p>
    <w:p w:rsidR="00F310BD" w:rsidRPr="00F310BD" w:rsidRDefault="00F310BD" w:rsidP="00F310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0BD" w:rsidRPr="00F310BD" w:rsidRDefault="00F310BD" w:rsidP="00F31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>Глава Усть-Чемского сельсовета                                                         Н.Г. Ларина</w:t>
      </w:r>
    </w:p>
    <w:p w:rsidR="00F310BD" w:rsidRPr="00F310BD" w:rsidRDefault="00F310BD" w:rsidP="00F310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0BD" w:rsidRPr="00F310BD" w:rsidRDefault="00F310BD" w:rsidP="00F310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10BD" w:rsidRPr="00F310BD" w:rsidRDefault="00F310BD" w:rsidP="00F310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>Приложение</w:t>
      </w:r>
    </w:p>
    <w:p w:rsidR="00F310BD" w:rsidRPr="00F310BD" w:rsidRDefault="00F310BD" w:rsidP="00F310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310BD" w:rsidRPr="00F310BD" w:rsidRDefault="00F310BD" w:rsidP="00F310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310BD" w:rsidRPr="00F310BD" w:rsidRDefault="00F310BD" w:rsidP="00F310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>от 10.02.2014 № 10</w:t>
      </w:r>
    </w:p>
    <w:p w:rsidR="00F310BD" w:rsidRPr="00F310BD" w:rsidRDefault="00F310BD" w:rsidP="00F310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10BD" w:rsidRPr="00F310BD" w:rsidRDefault="00F310BD" w:rsidP="00F310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>Порядок</w:t>
      </w:r>
    </w:p>
    <w:p w:rsidR="00F310BD" w:rsidRPr="00F310BD" w:rsidRDefault="00F310BD" w:rsidP="00F310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10BD">
        <w:rPr>
          <w:rFonts w:ascii="Times New Roman" w:hAnsi="Times New Roman" w:cs="Times New Roman"/>
          <w:sz w:val="28"/>
          <w:szCs w:val="28"/>
        </w:rPr>
        <w:t xml:space="preserve"> поступления председателю комиссии по соблюдению требований </w:t>
      </w:r>
      <w:proofErr w:type="gramStart"/>
      <w:r w:rsidRPr="00F310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31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10BD">
        <w:rPr>
          <w:rFonts w:ascii="Times New Roman" w:hAnsi="Times New Roman" w:cs="Times New Roman"/>
          <w:sz w:val="28"/>
          <w:szCs w:val="28"/>
        </w:rPr>
        <w:t>служебного</w:t>
      </w:r>
      <w:proofErr w:type="gramEnd"/>
      <w:r w:rsidRPr="00F310BD">
        <w:rPr>
          <w:rFonts w:ascii="Times New Roman" w:hAnsi="Times New Roman" w:cs="Times New Roman"/>
          <w:sz w:val="28"/>
          <w:szCs w:val="28"/>
        </w:rPr>
        <w:t xml:space="preserve"> поведению муниципальных служащих и урегулированию конфликтов интересов в администрации сельсовета информации, содержащей основания для проведения заседания комиссии </w:t>
      </w:r>
    </w:p>
    <w:p w:rsidR="00F310BD" w:rsidRPr="00F310BD" w:rsidRDefault="00F310BD" w:rsidP="00F310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0BD" w:rsidRPr="00F310BD" w:rsidRDefault="00F310BD" w:rsidP="00F310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10BD" w:rsidRPr="00F310BD" w:rsidRDefault="00F310BD" w:rsidP="00F310BD">
      <w:pPr>
        <w:spacing w:after="0"/>
        <w:rPr>
          <w:rFonts w:ascii="Times New Roman" w:hAnsi="Times New Roman" w:cs="Times New Roman"/>
          <w:b/>
        </w:rPr>
      </w:pPr>
      <w:r w:rsidRPr="00F31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0BD" w:rsidRPr="00F310BD" w:rsidRDefault="00F310BD" w:rsidP="00F310BD">
      <w:pPr>
        <w:pStyle w:val="a3"/>
        <w:tabs>
          <w:tab w:val="left" w:pos="3780"/>
        </w:tabs>
        <w:rPr>
          <w:b w:val="0"/>
        </w:rPr>
      </w:pPr>
      <w:r w:rsidRPr="00F310BD">
        <w:rPr>
          <w:b w:val="0"/>
        </w:rPr>
        <w:t>1.Общие положения</w:t>
      </w:r>
    </w:p>
    <w:p w:rsidR="00F310BD" w:rsidRPr="00F310BD" w:rsidRDefault="00F310BD" w:rsidP="00F310BD">
      <w:pPr>
        <w:pStyle w:val="a3"/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t xml:space="preserve">      1.1Настоящий Порядок определяет процедуру поступления председателю комиссии по соблюдению требований к служебному поведению муниципальных служащих и урегулированию конфликтов интересов в администрации сельсовета (далее по текст</w:t>
      </w:r>
      <w:proofErr w:type="gramStart"/>
      <w:r w:rsidRPr="00F310BD">
        <w:rPr>
          <w:b w:val="0"/>
        </w:rPr>
        <w:t>у-</w:t>
      </w:r>
      <w:proofErr w:type="gramEnd"/>
      <w:r w:rsidRPr="00F310BD">
        <w:rPr>
          <w:b w:val="0"/>
        </w:rPr>
        <w:t xml:space="preserve"> комиссия) информации, содержащей основания для проведения заседания комиссии.</w:t>
      </w:r>
    </w:p>
    <w:p w:rsidR="00F310BD" w:rsidRPr="00F310BD" w:rsidRDefault="00F310BD" w:rsidP="00F310BD">
      <w:pPr>
        <w:pStyle w:val="a3"/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t xml:space="preserve">   1.2 Информацией, содержащей основания для проведения заседания комиссии, являются:</w:t>
      </w:r>
    </w:p>
    <w:p w:rsidR="00F310BD" w:rsidRPr="00F310BD" w:rsidRDefault="00F310BD" w:rsidP="00F310BD">
      <w:pPr>
        <w:pStyle w:val="a3"/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t xml:space="preserve">   1.2.1 материалы проверки обстоятельств, свидетельствующих:</w:t>
      </w:r>
    </w:p>
    <w:p w:rsidR="00F310BD" w:rsidRPr="00F310BD" w:rsidRDefault="00F310BD" w:rsidP="00F310BD">
      <w:pPr>
        <w:pStyle w:val="a3"/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t xml:space="preserve">    - о представлении муниципальным служащим администрации сельсовета (далее по текст</w:t>
      </w:r>
      <w:proofErr w:type="gramStart"/>
      <w:r w:rsidRPr="00F310BD">
        <w:rPr>
          <w:b w:val="0"/>
        </w:rPr>
        <w:t>у-</w:t>
      </w:r>
      <w:proofErr w:type="gramEnd"/>
      <w:r w:rsidRPr="00F310BD">
        <w:rPr>
          <w:b w:val="0"/>
        </w:rPr>
        <w:t xml:space="preserve"> муниципальный служащий) недостоверных или неполных сведений о своих доходах, об имуществе и обязательствах имущественного характера и недостоверных или неполных сведений о доходах, об имуществе и обязательствах имущественного характера супруги (супруга) и несовершеннолетних детей гражданина, замещающего должность муниципальной службы, представляемых в соответствии с постановлением администрации сельсовета от 22.10.2009  №40 « О предоставлении гражданами, претендующими на замещение должности муниципальной службы и муниципальными служащими администрации сельсовета о доходах, об имуществе и обязательствах имущественного характера» по состоянию на конец отчетного периода;</w:t>
      </w:r>
    </w:p>
    <w:p w:rsidR="00F310BD" w:rsidRPr="00F310BD" w:rsidRDefault="00F310BD" w:rsidP="00F310BD">
      <w:pPr>
        <w:pStyle w:val="a3"/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t xml:space="preserve">   - о предоставлении муниципальными служащими недостоверных или неполных сведений, предусмотренных постановлением администрации сельсовета от 14.10.2013 № 109 «О мерах по реализации отдельных положений Федерального закона «О </w:t>
      </w:r>
      <w:proofErr w:type="gramStart"/>
      <w:r w:rsidRPr="00F310BD">
        <w:rPr>
          <w:b w:val="0"/>
        </w:rPr>
        <w:t>контроле за</w:t>
      </w:r>
      <w:proofErr w:type="gramEnd"/>
      <w:r w:rsidRPr="00F310BD">
        <w:rPr>
          <w:b w:val="0"/>
        </w:rPr>
        <w:t xml:space="preserve"> соответствием расходов лиц, замещающих муниципальные должности, и иных лиц их доходам»;</w:t>
      </w:r>
    </w:p>
    <w:p w:rsidR="00F310BD" w:rsidRPr="00F310BD" w:rsidRDefault="00F310BD" w:rsidP="00F310BD">
      <w:pPr>
        <w:pStyle w:val="a3"/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t xml:space="preserve">   - о несоблюдении муниципальными служащими требований к служебному поведению и (или) об урегулировании конфликта интересов. </w:t>
      </w:r>
    </w:p>
    <w:p w:rsidR="00F310BD" w:rsidRPr="00F310BD" w:rsidRDefault="00F310BD" w:rsidP="00F310BD">
      <w:pPr>
        <w:pStyle w:val="a3"/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lastRenderedPageBreak/>
        <w:t xml:space="preserve">   1.2.2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310BD" w:rsidRPr="00F310BD" w:rsidRDefault="00F310BD" w:rsidP="00F310BD">
      <w:pPr>
        <w:pStyle w:val="a3"/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t xml:space="preserve">       1.2.3 Информация, касающаяся обеспечения соблюдения муниципальными служащими требований об урегулировании конфликта интересов либо осуществления в администрации сельсовета мер по предупреждению коррупции.</w:t>
      </w:r>
    </w:p>
    <w:p w:rsidR="00F310BD" w:rsidRPr="00F310BD" w:rsidRDefault="00F310BD" w:rsidP="00F310BD">
      <w:pPr>
        <w:pStyle w:val="a3"/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t xml:space="preserve">      1.3. НЕ являются информацией, содержащей основания для проведения заседания комиссии, сообщения о преступлениях и административных правонарушениях, о фактах нарушения служебной дисциплины, анонимные обращения.</w:t>
      </w:r>
    </w:p>
    <w:p w:rsidR="00F310BD" w:rsidRPr="00F310BD" w:rsidRDefault="00F310BD" w:rsidP="00F310BD">
      <w:pPr>
        <w:pStyle w:val="a3"/>
        <w:tabs>
          <w:tab w:val="left" w:pos="3780"/>
        </w:tabs>
        <w:jc w:val="left"/>
        <w:rPr>
          <w:b w:val="0"/>
        </w:rPr>
      </w:pPr>
    </w:p>
    <w:p w:rsidR="00F310BD" w:rsidRPr="00F310BD" w:rsidRDefault="00F310BD" w:rsidP="00F310BD">
      <w:pPr>
        <w:pStyle w:val="a3"/>
        <w:tabs>
          <w:tab w:val="left" w:pos="3780"/>
        </w:tabs>
        <w:ind w:left="270"/>
        <w:rPr>
          <w:b w:val="0"/>
        </w:rPr>
      </w:pPr>
      <w:r w:rsidRPr="00F310BD">
        <w:rPr>
          <w:b w:val="0"/>
        </w:rPr>
        <w:t>2.Процедура поступления информации, содержащей основания для проведения заседания комиссии</w:t>
      </w:r>
    </w:p>
    <w:p w:rsidR="00F310BD" w:rsidRPr="00F310BD" w:rsidRDefault="00F310BD" w:rsidP="00F310BD">
      <w:pPr>
        <w:pStyle w:val="a3"/>
        <w:tabs>
          <w:tab w:val="left" w:pos="3780"/>
        </w:tabs>
        <w:ind w:left="270"/>
        <w:rPr>
          <w:b w:val="0"/>
        </w:rPr>
      </w:pPr>
    </w:p>
    <w:p w:rsidR="00F310BD" w:rsidRPr="00F310BD" w:rsidRDefault="00F310BD" w:rsidP="00F310BD">
      <w:pPr>
        <w:pStyle w:val="a3"/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t xml:space="preserve">    2.1. Материалы проверки представляются председателю комиссии представителем нанимателя (работодателем) муниципального служащего, в отношении которого проводилась проверка.</w:t>
      </w:r>
    </w:p>
    <w:p w:rsidR="00F310BD" w:rsidRPr="00F310BD" w:rsidRDefault="00F310BD" w:rsidP="00F310BD">
      <w:pPr>
        <w:pStyle w:val="a3"/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t xml:space="preserve">     Председатель комиссии передает материалы проверки секретарю комиссии для регистрации.</w:t>
      </w:r>
    </w:p>
    <w:p w:rsidR="00F310BD" w:rsidRPr="00F310BD" w:rsidRDefault="00F310BD" w:rsidP="00F310BD">
      <w:pPr>
        <w:pStyle w:val="a3"/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t xml:space="preserve">     Секретарь комиссии регистрирует в день представления материалы проверки и передает их председателю комиссии для организации работы по подготовке к заседанию комиссии.</w:t>
      </w:r>
    </w:p>
    <w:p w:rsidR="00F310BD" w:rsidRPr="00F310BD" w:rsidRDefault="00F310BD" w:rsidP="00F310BD">
      <w:pPr>
        <w:pStyle w:val="a3"/>
        <w:numPr>
          <w:ilvl w:val="1"/>
          <w:numId w:val="1"/>
        </w:numPr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t>Обращение гражданина в течени</w:t>
      </w:r>
      <w:proofErr w:type="gramStart"/>
      <w:r w:rsidRPr="00F310BD">
        <w:rPr>
          <w:b w:val="0"/>
        </w:rPr>
        <w:t>и</w:t>
      </w:r>
      <w:proofErr w:type="gramEnd"/>
      <w:r w:rsidRPr="00F310BD">
        <w:rPr>
          <w:b w:val="0"/>
        </w:rPr>
        <w:t xml:space="preserve"> трех дней со дня поступления в</w:t>
      </w:r>
    </w:p>
    <w:p w:rsidR="00F310BD" w:rsidRPr="00F310BD" w:rsidRDefault="00F310BD" w:rsidP="00F310BD">
      <w:pPr>
        <w:pStyle w:val="a3"/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t>администрацию сельсовета передается секретарю комиссии.</w:t>
      </w:r>
    </w:p>
    <w:p w:rsidR="00F310BD" w:rsidRPr="00F310BD" w:rsidRDefault="00F310BD" w:rsidP="00F310BD">
      <w:pPr>
        <w:pStyle w:val="a3"/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t xml:space="preserve">    Секретарь комиссии регистрирует обращение гражданина в день представления и передает его председателю комиссии для организации работы по подготовке к заседанию комиссии.</w:t>
      </w:r>
    </w:p>
    <w:p w:rsidR="00F310BD" w:rsidRPr="00F310BD" w:rsidRDefault="00F310BD" w:rsidP="00F310BD">
      <w:pPr>
        <w:pStyle w:val="a3"/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t xml:space="preserve">     2.3.Заявление муниципального служащего в течени</w:t>
      </w:r>
      <w:proofErr w:type="gramStart"/>
      <w:r w:rsidRPr="00F310BD">
        <w:rPr>
          <w:b w:val="0"/>
        </w:rPr>
        <w:t>и</w:t>
      </w:r>
      <w:proofErr w:type="gramEnd"/>
      <w:r w:rsidRPr="00F310BD">
        <w:rPr>
          <w:b w:val="0"/>
        </w:rPr>
        <w:t xml:space="preserve"> трех дней со дня поступления в администрацию сельсовета передается секретарю комиссии.</w:t>
      </w:r>
    </w:p>
    <w:p w:rsidR="00F310BD" w:rsidRPr="00F310BD" w:rsidRDefault="00F310BD" w:rsidP="00F310BD">
      <w:pPr>
        <w:pStyle w:val="a3"/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t xml:space="preserve">      Секретарь комиссии регистрирует в день представления заявление муниципального служащего и передает его председателю комиссии для организации работы по подготовке к заседанию комиссии.</w:t>
      </w:r>
    </w:p>
    <w:p w:rsidR="00F310BD" w:rsidRPr="00F310BD" w:rsidRDefault="00F310BD" w:rsidP="00F310BD">
      <w:pPr>
        <w:pStyle w:val="a3"/>
        <w:numPr>
          <w:ilvl w:val="1"/>
          <w:numId w:val="1"/>
        </w:numPr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t xml:space="preserve">Информация, касающаяся обеспечения соблюдения </w:t>
      </w:r>
      <w:proofErr w:type="gramStart"/>
      <w:r w:rsidRPr="00F310BD">
        <w:rPr>
          <w:b w:val="0"/>
        </w:rPr>
        <w:t>муниципальным</w:t>
      </w:r>
      <w:proofErr w:type="gramEnd"/>
    </w:p>
    <w:p w:rsidR="00F310BD" w:rsidRPr="00F310BD" w:rsidRDefault="00F310BD" w:rsidP="00F310BD">
      <w:pPr>
        <w:pStyle w:val="a3"/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t>служащим требований об урегулировании конфликта интересов либо осуществления в администрации сельсовета мер по предупреждению коррупции, поступает председателю комиссии от любого члена комиссии.</w:t>
      </w:r>
    </w:p>
    <w:p w:rsidR="00F310BD" w:rsidRPr="00F310BD" w:rsidRDefault="00F310BD" w:rsidP="00F310BD">
      <w:pPr>
        <w:pStyle w:val="a3"/>
        <w:tabs>
          <w:tab w:val="left" w:pos="3780"/>
        </w:tabs>
        <w:ind w:left="330"/>
        <w:jc w:val="both"/>
        <w:rPr>
          <w:b w:val="0"/>
        </w:rPr>
      </w:pPr>
      <w:r w:rsidRPr="00F310BD">
        <w:rPr>
          <w:b w:val="0"/>
        </w:rPr>
        <w:t>Информация должна быть представлена в письменном виде.</w:t>
      </w:r>
    </w:p>
    <w:p w:rsidR="00F310BD" w:rsidRPr="00F310BD" w:rsidRDefault="00F310BD" w:rsidP="00F310BD">
      <w:pPr>
        <w:pStyle w:val="a3"/>
        <w:tabs>
          <w:tab w:val="left" w:pos="3780"/>
        </w:tabs>
        <w:ind w:left="330"/>
        <w:jc w:val="both"/>
        <w:rPr>
          <w:b w:val="0"/>
        </w:rPr>
      </w:pPr>
      <w:r w:rsidRPr="00F310BD">
        <w:rPr>
          <w:b w:val="0"/>
        </w:rPr>
        <w:t xml:space="preserve">Председатель комиссии передает информацию секретарю комиссии </w:t>
      </w:r>
      <w:proofErr w:type="gramStart"/>
      <w:r w:rsidRPr="00F310BD">
        <w:rPr>
          <w:b w:val="0"/>
        </w:rPr>
        <w:t>для</w:t>
      </w:r>
      <w:proofErr w:type="gramEnd"/>
    </w:p>
    <w:p w:rsidR="00F310BD" w:rsidRPr="00F310BD" w:rsidRDefault="00F310BD" w:rsidP="00F310BD">
      <w:pPr>
        <w:pStyle w:val="a3"/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t>регистрации.</w:t>
      </w:r>
    </w:p>
    <w:p w:rsidR="00F310BD" w:rsidRPr="00F310BD" w:rsidRDefault="00F310BD" w:rsidP="00F310BD">
      <w:pPr>
        <w:pStyle w:val="a3"/>
        <w:tabs>
          <w:tab w:val="left" w:pos="3780"/>
        </w:tabs>
        <w:ind w:left="330"/>
        <w:jc w:val="both"/>
        <w:rPr>
          <w:b w:val="0"/>
        </w:rPr>
      </w:pPr>
      <w:r w:rsidRPr="00F310BD">
        <w:rPr>
          <w:b w:val="0"/>
        </w:rPr>
        <w:t>Секретарь комиссии регистрирует информацию в день представления и</w:t>
      </w:r>
    </w:p>
    <w:p w:rsidR="00F310BD" w:rsidRPr="00F310BD" w:rsidRDefault="00F310BD" w:rsidP="00F310BD">
      <w:pPr>
        <w:pStyle w:val="a3"/>
        <w:tabs>
          <w:tab w:val="left" w:pos="3780"/>
        </w:tabs>
        <w:jc w:val="both"/>
        <w:rPr>
          <w:b w:val="0"/>
        </w:rPr>
      </w:pPr>
      <w:r w:rsidRPr="00F310BD">
        <w:rPr>
          <w:b w:val="0"/>
        </w:rPr>
        <w:t>передает ее председателю комиссии для организации работы по подготовке к заседанию комиссии.</w:t>
      </w:r>
    </w:p>
    <w:p w:rsidR="000163AE" w:rsidRDefault="000163AE"/>
    <w:sectPr w:rsidR="0001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122BC"/>
    <w:multiLevelType w:val="multilevel"/>
    <w:tmpl w:val="16C2957E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2"/>
      <w:numFmt w:val="decimal"/>
      <w:isLgl/>
      <w:lvlText w:val="%1.%2."/>
      <w:lvlJc w:val="left"/>
      <w:pPr>
        <w:ind w:left="1050" w:hanging="720"/>
      </w:pPr>
    </w:lvl>
    <w:lvl w:ilvl="2">
      <w:start w:val="1"/>
      <w:numFmt w:val="decimal"/>
      <w:isLgl/>
      <w:lvlText w:val="%1.%2.%3."/>
      <w:lvlJc w:val="left"/>
      <w:pPr>
        <w:ind w:left="111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9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430" w:hanging="1800"/>
      </w:p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0BD"/>
    <w:rsid w:val="000163AE"/>
    <w:rsid w:val="00F3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F310B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F310B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310BD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F310B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F310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310BD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F310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t-ch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2014-02-14T03:45:00Z</dcterms:created>
  <dcterms:modified xsi:type="dcterms:W3CDTF">2014-02-14T03:45:00Z</dcterms:modified>
</cp:coreProperties>
</file>