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CCB" w:rsidRDefault="00C74CCB" w:rsidP="00C74CCB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>АДМИНИСТРАЦИЯ УСТЬ-ЧЕМСКОГО СЕЛЬСОВЕТА</w:t>
      </w:r>
    </w:p>
    <w:p w:rsidR="00C74CCB" w:rsidRDefault="00C74CCB" w:rsidP="00C74CCB">
      <w:pPr>
        <w:pStyle w:val="a4"/>
        <w:tabs>
          <w:tab w:val="left" w:pos="3780"/>
        </w:tabs>
        <w:rPr>
          <w:b w:val="0"/>
        </w:rPr>
      </w:pPr>
      <w:r>
        <w:rPr>
          <w:b w:val="0"/>
        </w:rPr>
        <w:t xml:space="preserve"> ИСКИТИМСКОГО РАЙОНА </w:t>
      </w:r>
    </w:p>
    <w:p w:rsidR="00C74CCB" w:rsidRDefault="00C74CCB" w:rsidP="00C74CCB">
      <w:pPr>
        <w:jc w:val="center"/>
        <w:rPr>
          <w:b/>
          <w:bCs/>
          <w:sz w:val="28"/>
        </w:rPr>
      </w:pPr>
    </w:p>
    <w:p w:rsidR="00C74CCB" w:rsidRDefault="00C74CCB" w:rsidP="00C74CCB">
      <w:pPr>
        <w:jc w:val="center"/>
        <w:rPr>
          <w:b/>
          <w:bCs/>
          <w:sz w:val="28"/>
        </w:rPr>
      </w:pPr>
    </w:p>
    <w:p w:rsidR="00C74CCB" w:rsidRDefault="00C74CCB" w:rsidP="00C74CCB">
      <w:pPr>
        <w:pStyle w:val="7"/>
        <w:rPr>
          <w:b w:val="0"/>
          <w:szCs w:val="32"/>
        </w:rPr>
      </w:pPr>
      <w:proofErr w:type="gramStart"/>
      <w:r>
        <w:rPr>
          <w:b w:val="0"/>
          <w:szCs w:val="32"/>
        </w:rPr>
        <w:t>П</w:t>
      </w:r>
      <w:proofErr w:type="gramEnd"/>
      <w:r>
        <w:rPr>
          <w:b w:val="0"/>
          <w:szCs w:val="32"/>
        </w:rPr>
        <w:t xml:space="preserve"> О С Т А Н О В Л Е Н И Е</w:t>
      </w:r>
    </w:p>
    <w:p w:rsidR="00C74CCB" w:rsidRDefault="00C74CCB" w:rsidP="00C74CCB">
      <w:pPr>
        <w:jc w:val="center"/>
        <w:rPr>
          <w:b/>
          <w:bCs/>
          <w:sz w:val="28"/>
        </w:rPr>
      </w:pPr>
    </w:p>
    <w:p w:rsidR="00C74CCB" w:rsidRDefault="00C74CCB" w:rsidP="00C74CCB">
      <w:pPr>
        <w:ind w:left="2832"/>
        <w:rPr>
          <w:sz w:val="28"/>
        </w:rPr>
      </w:pPr>
      <w:r>
        <w:rPr>
          <w:sz w:val="28"/>
        </w:rPr>
        <w:t xml:space="preserve">         01.08.2016            110</w:t>
      </w:r>
    </w:p>
    <w:p w:rsidR="00C74CCB" w:rsidRDefault="00C74CCB" w:rsidP="00C74CCB">
      <w:pPr>
        <w:rPr>
          <w:sz w:val="16"/>
        </w:rPr>
      </w:pPr>
      <w:r>
        <w:rPr>
          <w:sz w:val="16"/>
        </w:rPr>
        <w:t xml:space="preserve">                                                                                      _________________ </w:t>
      </w:r>
      <w:r>
        <w:t>№</w:t>
      </w:r>
      <w:r>
        <w:rPr>
          <w:sz w:val="16"/>
        </w:rPr>
        <w:t xml:space="preserve"> _________________</w:t>
      </w:r>
    </w:p>
    <w:p w:rsidR="00C74CCB" w:rsidRDefault="00C74CCB" w:rsidP="00C74CCB">
      <w:pPr>
        <w:pStyle w:val="6"/>
        <w:jc w:val="center"/>
        <w:rPr>
          <w:sz w:val="22"/>
        </w:rPr>
      </w:pPr>
      <w:r>
        <w:rPr>
          <w:sz w:val="22"/>
        </w:rPr>
        <w:t>с.Усть-Чем</w:t>
      </w:r>
    </w:p>
    <w:p w:rsidR="00C74CCB" w:rsidRDefault="00C74CCB" w:rsidP="00C74CCB">
      <w:pPr>
        <w:rPr>
          <w:sz w:val="28"/>
          <w:szCs w:val="28"/>
        </w:rPr>
      </w:pPr>
    </w:p>
    <w:p w:rsidR="00C74CCB" w:rsidRDefault="00C74CCB" w:rsidP="00C74CCB">
      <w:pPr>
        <w:rPr>
          <w:sz w:val="28"/>
          <w:szCs w:val="28"/>
        </w:rPr>
      </w:pPr>
    </w:p>
    <w:p w:rsidR="00C74CCB" w:rsidRDefault="00C74CCB" w:rsidP="00C74CCB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C74CCB" w:rsidRPr="00876BD6" w:rsidRDefault="00C74CCB" w:rsidP="00C74CCB">
      <w:pPr>
        <w:jc w:val="both"/>
        <w:rPr>
          <w:sz w:val="28"/>
          <w:szCs w:val="28"/>
        </w:rPr>
      </w:pPr>
      <w:r w:rsidRPr="00876BD6">
        <w:rPr>
          <w:sz w:val="28"/>
          <w:szCs w:val="28"/>
        </w:rPr>
        <w:t>Об утверждении Методики прогнозирования</w:t>
      </w:r>
    </w:p>
    <w:p w:rsidR="00C74CCB" w:rsidRPr="00876BD6" w:rsidRDefault="00C74CCB" w:rsidP="00C74CCB">
      <w:pPr>
        <w:jc w:val="both"/>
        <w:rPr>
          <w:sz w:val="28"/>
          <w:szCs w:val="28"/>
        </w:rPr>
      </w:pPr>
      <w:r w:rsidRPr="00876BD6">
        <w:rPr>
          <w:sz w:val="28"/>
          <w:szCs w:val="28"/>
        </w:rPr>
        <w:t xml:space="preserve">налоговых и неналоговых доходов бюджета </w:t>
      </w:r>
    </w:p>
    <w:p w:rsidR="00C74CCB" w:rsidRPr="00876BD6" w:rsidRDefault="00C74CCB" w:rsidP="00C74CCB">
      <w:pPr>
        <w:jc w:val="both"/>
        <w:rPr>
          <w:sz w:val="28"/>
          <w:szCs w:val="28"/>
        </w:rPr>
      </w:pPr>
      <w:r w:rsidRPr="00876BD6">
        <w:rPr>
          <w:sz w:val="28"/>
          <w:szCs w:val="28"/>
        </w:rPr>
        <w:t xml:space="preserve">Усть-Чемского сельсовета Искитимского района </w:t>
      </w:r>
    </w:p>
    <w:p w:rsidR="00C74CCB" w:rsidRPr="00876BD6" w:rsidRDefault="00C74CCB" w:rsidP="00C74CCB">
      <w:pPr>
        <w:jc w:val="both"/>
        <w:rPr>
          <w:sz w:val="28"/>
          <w:szCs w:val="28"/>
        </w:rPr>
      </w:pPr>
      <w:r w:rsidRPr="00876BD6">
        <w:rPr>
          <w:sz w:val="28"/>
          <w:szCs w:val="28"/>
        </w:rPr>
        <w:t xml:space="preserve">Новосибирской области </w:t>
      </w:r>
      <w:proofErr w:type="gramStart"/>
      <w:r w:rsidRPr="00876BD6">
        <w:rPr>
          <w:sz w:val="28"/>
          <w:szCs w:val="28"/>
        </w:rPr>
        <w:t>на</w:t>
      </w:r>
      <w:proofErr w:type="gramEnd"/>
      <w:r w:rsidRPr="00876BD6">
        <w:rPr>
          <w:sz w:val="28"/>
          <w:szCs w:val="28"/>
        </w:rPr>
        <w:t xml:space="preserve"> очередной </w:t>
      </w:r>
    </w:p>
    <w:p w:rsidR="00C74CCB" w:rsidRPr="00876BD6" w:rsidRDefault="00C74CCB" w:rsidP="00C74CCB">
      <w:pPr>
        <w:jc w:val="both"/>
        <w:rPr>
          <w:sz w:val="28"/>
          <w:szCs w:val="28"/>
        </w:rPr>
      </w:pPr>
      <w:r w:rsidRPr="00876BD6">
        <w:rPr>
          <w:sz w:val="28"/>
          <w:szCs w:val="28"/>
        </w:rPr>
        <w:t>финансовый год и плановый период</w:t>
      </w:r>
    </w:p>
    <w:p w:rsidR="00C74CCB" w:rsidRPr="00876BD6" w:rsidRDefault="00C74CCB" w:rsidP="00C74CCB">
      <w:pPr>
        <w:jc w:val="both"/>
        <w:rPr>
          <w:sz w:val="28"/>
          <w:szCs w:val="28"/>
        </w:rPr>
      </w:pPr>
    </w:p>
    <w:p w:rsidR="00C74CCB" w:rsidRPr="00876BD6" w:rsidRDefault="00C74CCB" w:rsidP="00C74CCB">
      <w:pPr>
        <w:ind w:firstLine="993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В соответствии с пунктом 1 статьи 160.1 Бюджетного кодекса Российской Федерации и постановлением Правительства Российской Федерации от 23.06.2016 № 574 «Об общих требованиях к методике прогнозирования поступлений доходов в бюджеты бюджетной системы Российской Федерации»,</w:t>
      </w:r>
    </w:p>
    <w:p w:rsidR="00C74CCB" w:rsidRPr="00876BD6" w:rsidRDefault="00C74CCB" w:rsidP="00C74CCB">
      <w:pPr>
        <w:jc w:val="both"/>
        <w:rPr>
          <w:sz w:val="28"/>
          <w:szCs w:val="28"/>
        </w:rPr>
      </w:pPr>
      <w:r w:rsidRPr="00876BD6">
        <w:rPr>
          <w:sz w:val="28"/>
          <w:szCs w:val="28"/>
        </w:rPr>
        <w:t>ПОСТАНОВЛЯЮ:</w:t>
      </w:r>
    </w:p>
    <w:p w:rsidR="00C74CCB" w:rsidRPr="00876BD6" w:rsidRDefault="00C74CCB" w:rsidP="00C74CC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Утвердить прилагаемую методику прогнозирования налоговых и неналоговых доходов бюджета Усть-Чемского сельсовета Искитимского района Новосибирской области на очередной финансовый год и плановый период.</w:t>
      </w:r>
    </w:p>
    <w:p w:rsidR="00C74CCB" w:rsidRPr="00876BD6" w:rsidRDefault="00C74CCB" w:rsidP="00C74CC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Настоящее постановление вступает в силу со дня подписания.</w:t>
      </w:r>
    </w:p>
    <w:p w:rsidR="00C74CCB" w:rsidRPr="00876BD6" w:rsidRDefault="00C74CCB" w:rsidP="00C74CCB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876BD6">
        <w:rPr>
          <w:sz w:val="28"/>
          <w:szCs w:val="28"/>
        </w:rPr>
        <w:t xml:space="preserve">Контроль исполнения постановления возложить на </w:t>
      </w:r>
      <w:proofErr w:type="spellStart"/>
      <w:r w:rsidRPr="00876BD6">
        <w:rPr>
          <w:sz w:val="28"/>
          <w:szCs w:val="28"/>
        </w:rPr>
        <w:t>Н.В.Фридрих</w:t>
      </w:r>
      <w:proofErr w:type="spellEnd"/>
      <w:r w:rsidRPr="00876BD6">
        <w:rPr>
          <w:sz w:val="28"/>
          <w:szCs w:val="28"/>
        </w:rPr>
        <w:t xml:space="preserve"> </w:t>
      </w:r>
    </w:p>
    <w:p w:rsidR="00C74CCB" w:rsidRDefault="00C74CCB" w:rsidP="00C74CCB">
      <w:pPr>
        <w:pStyle w:val="af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C74CCB" w:rsidRDefault="00C74CCB" w:rsidP="00C74CCB">
      <w:pPr>
        <w:pStyle w:val="af3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 xml:space="preserve">Глава Усть-Чемского сельсовета                                                        </w:t>
      </w:r>
    </w:p>
    <w:p w:rsidR="00C74CCB" w:rsidRDefault="00C74CCB" w:rsidP="00C74CCB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Искитимского района </w:t>
      </w:r>
    </w:p>
    <w:p w:rsidR="00C74CCB" w:rsidRPr="00A67D0A" w:rsidRDefault="00C74CCB" w:rsidP="00C74CCB">
      <w:pPr>
        <w:pStyle w:val="af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Новосибирской области                                                         Н.Г. Ларина</w:t>
      </w: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C74CCB" w:rsidRDefault="00C74CCB" w:rsidP="00C74CCB">
      <w:pPr>
        <w:pStyle w:val="af3"/>
        <w:rPr>
          <w:rFonts w:ascii="Times New Roman" w:hAnsi="Times New Roman"/>
          <w:sz w:val="24"/>
          <w:szCs w:val="24"/>
        </w:rPr>
      </w:pPr>
    </w:p>
    <w:p w:rsidR="00C74CCB" w:rsidRDefault="00C74CCB" w:rsidP="00C74CCB">
      <w:pPr>
        <w:pStyle w:val="af3"/>
        <w:rPr>
          <w:rFonts w:ascii="Times New Roman" w:hAnsi="Times New Roman"/>
          <w:sz w:val="24"/>
          <w:szCs w:val="24"/>
        </w:rPr>
      </w:pPr>
    </w:p>
    <w:p w:rsidR="00C74CCB" w:rsidRDefault="00C74CCB" w:rsidP="00C74CCB">
      <w:pPr>
        <w:pStyle w:val="af3"/>
        <w:rPr>
          <w:rFonts w:ascii="Times New Roman" w:hAnsi="Times New Roman"/>
          <w:sz w:val="24"/>
          <w:szCs w:val="24"/>
        </w:rPr>
      </w:pPr>
    </w:p>
    <w:p w:rsidR="00C74CCB" w:rsidRDefault="00C74CCB" w:rsidP="00C74CCB">
      <w:pPr>
        <w:pStyle w:val="af3"/>
        <w:rPr>
          <w:rFonts w:ascii="Times New Roman" w:hAnsi="Times New Roman"/>
          <w:sz w:val="24"/>
          <w:szCs w:val="24"/>
        </w:rPr>
      </w:pPr>
    </w:p>
    <w:p w:rsidR="00C74CCB" w:rsidRPr="00A67D0A" w:rsidRDefault="00C74CCB" w:rsidP="00C74CCB">
      <w:pPr>
        <w:pStyle w:val="af3"/>
        <w:rPr>
          <w:rFonts w:ascii="Times New Roman" w:hAnsi="Times New Roman"/>
          <w:sz w:val="24"/>
          <w:szCs w:val="24"/>
        </w:rPr>
      </w:pP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4"/>
          <w:szCs w:val="24"/>
        </w:rPr>
      </w:pP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8"/>
          <w:szCs w:val="28"/>
        </w:rPr>
      </w:pP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lastRenderedPageBreak/>
        <w:t>Методика</w:t>
      </w: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прогнозирования поступлений налоговых и неналоговых доходов</w:t>
      </w: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бюджета Усть-Чемского сельсовета Искитимского района Новосибирской области</w:t>
      </w: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sz w:val="28"/>
          <w:szCs w:val="28"/>
        </w:rPr>
      </w:pPr>
    </w:p>
    <w:p w:rsidR="00C74CCB" w:rsidRPr="00A67D0A" w:rsidRDefault="00C74CCB" w:rsidP="00C74CCB">
      <w:pPr>
        <w:pStyle w:val="af3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 w:rsidRPr="00A67D0A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Настоящая методика предназначена для разработки единого подхода к прогнозированию доходов бюджета Усть-Чемского сельсовета Искитимского района Новосибирской области (далее – бюджета поселения) на очередной финансовый год и плановый период.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Прогнозирование доходов бюджета поселения базируется на следующих принципах:</w:t>
      </w:r>
    </w:p>
    <w:p w:rsidR="00C74CCB" w:rsidRPr="00A67D0A" w:rsidRDefault="00C74CCB" w:rsidP="00C74CCB">
      <w:pPr>
        <w:pStyle w:val="af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достоверность сведений, используемых при прогнозировании;</w:t>
      </w:r>
    </w:p>
    <w:p w:rsidR="00C74CCB" w:rsidRPr="00A67D0A" w:rsidRDefault="00C74CCB" w:rsidP="00C74CCB">
      <w:pPr>
        <w:pStyle w:val="af3"/>
        <w:numPr>
          <w:ilvl w:val="0"/>
          <w:numId w:val="4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зависимость между коэффициентами (индексами) роста (снижения) макроэкономических показателей и динамикой поступления прогнозируемых доходных источников.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Прогнозирование доходов бюджета поселения осуществляется на основе:</w:t>
      </w:r>
    </w:p>
    <w:p w:rsidR="00C74CCB" w:rsidRPr="00A67D0A" w:rsidRDefault="00C74CCB" w:rsidP="00C74CCB">
      <w:pPr>
        <w:pStyle w:val="af3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бюджетного законодательства, нормативно-правовых актов района, действующих на момент составления проекта бюджета поселения на очередной финансовый год и плановый период;</w:t>
      </w:r>
    </w:p>
    <w:p w:rsidR="00C74CCB" w:rsidRPr="00A67D0A" w:rsidRDefault="00C74CCB" w:rsidP="00C74CCB">
      <w:pPr>
        <w:pStyle w:val="af3"/>
        <w:numPr>
          <w:ilvl w:val="0"/>
          <w:numId w:val="5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основных показателей прогноза социально-экономического развития на очередной финансовый год и плановый период.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Для расчета доходов используются утвержденные и уточненные показатели бюджета поселения, годовые отчеты об исполнении бюджета поселения за предыдущие годы.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При прогнозировании учитываются: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 xml:space="preserve"> ожидаемая оценка исполнения доходов бюджета поселения по итогам исполнения за истекший период текущего финансового года в разрезе видов доходов;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материалы официальной статистики;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отраслевая и ведомственная информация.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В соответствии со статьей 160.1 Бюджетного кодекса Российской Федерации при прогнозировании доходов учитываются прогнозные показатели и отчетность главных администраторов доходов бюджета.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Прогноз доходов бюджета может осуществляться следующими способами: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- методом прямого расчета;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- методом усреднения;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- методом индексации;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- методом экстраполяции;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- исходя из фактических начислений и поступлений.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74CCB" w:rsidRPr="00A67D0A" w:rsidRDefault="00C74CCB" w:rsidP="00C74CCB">
      <w:pPr>
        <w:pStyle w:val="af3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 w:rsidRPr="00A67D0A">
        <w:rPr>
          <w:rFonts w:ascii="Times New Roman" w:hAnsi="Times New Roman"/>
          <w:b/>
          <w:sz w:val="28"/>
          <w:szCs w:val="28"/>
        </w:rPr>
        <w:t>Прогнозирование налоговых доходов</w:t>
      </w: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  <w:r w:rsidRPr="00A67D0A">
        <w:rPr>
          <w:rFonts w:ascii="Times New Roman" w:hAnsi="Times New Roman"/>
          <w:b/>
          <w:sz w:val="28"/>
          <w:szCs w:val="28"/>
        </w:rPr>
        <w:t>Государственная пошлина</w:t>
      </w:r>
    </w:p>
    <w:p w:rsidR="00C74CCB" w:rsidRPr="00A67D0A" w:rsidRDefault="00C74CCB" w:rsidP="00C74CCB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  <w:r w:rsidRPr="00A67D0A">
        <w:rPr>
          <w:rFonts w:ascii="Times New Roman" w:hAnsi="Times New Roman"/>
          <w:sz w:val="28"/>
          <w:szCs w:val="28"/>
        </w:rPr>
        <w:t>Прогнозирование поступлений в бюджет поселения государственной пошлины осуществляется главным администратором доходов, исходя из ожидаемого поступления государственной пошлины за текущий год, коэффициента инфляции и показателей, характеризующих увеличение (уменьшение) количества регистрационных действий на очередной финансовый год и (или) размеров государственной пошлины, установленных главой 25.3 Налогового кодекса Российской Федерации.</w:t>
      </w:r>
    </w:p>
    <w:p w:rsidR="00C74CCB" w:rsidRPr="00A67D0A" w:rsidRDefault="00C74CCB" w:rsidP="00C74CCB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:rsidR="00C74CCB" w:rsidRPr="00A67D0A" w:rsidRDefault="00C74CCB" w:rsidP="00C74CCB">
      <w:pPr>
        <w:pStyle w:val="af3"/>
        <w:numPr>
          <w:ilvl w:val="0"/>
          <w:numId w:val="3"/>
        </w:numPr>
        <w:jc w:val="center"/>
        <w:rPr>
          <w:rFonts w:ascii="Times New Roman" w:hAnsi="Times New Roman"/>
          <w:b/>
          <w:sz w:val="28"/>
          <w:szCs w:val="28"/>
        </w:rPr>
      </w:pPr>
      <w:r w:rsidRPr="00A67D0A">
        <w:rPr>
          <w:rFonts w:ascii="Times New Roman" w:hAnsi="Times New Roman"/>
          <w:b/>
          <w:sz w:val="28"/>
          <w:szCs w:val="28"/>
        </w:rPr>
        <w:t>Прогнозирование неналоговых доходов</w:t>
      </w:r>
    </w:p>
    <w:p w:rsidR="00C74CCB" w:rsidRPr="00A67D0A" w:rsidRDefault="00C74CCB" w:rsidP="00C74CCB">
      <w:pPr>
        <w:pStyle w:val="af3"/>
        <w:ind w:left="1106"/>
        <w:rPr>
          <w:rFonts w:ascii="Times New Roman" w:hAnsi="Times New Roman"/>
          <w:b/>
          <w:sz w:val="28"/>
          <w:szCs w:val="28"/>
        </w:rPr>
      </w:pPr>
    </w:p>
    <w:p w:rsidR="00C74CCB" w:rsidRPr="00A67D0A" w:rsidRDefault="00C74CCB" w:rsidP="00C74CCB">
      <w:pPr>
        <w:pStyle w:val="af3"/>
        <w:numPr>
          <w:ilvl w:val="1"/>
          <w:numId w:val="3"/>
        </w:numPr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  <w:r w:rsidRPr="00A67D0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67D0A">
        <w:rPr>
          <w:rFonts w:ascii="Times New Roman" w:hAnsi="Times New Roman"/>
          <w:b/>
          <w:sz w:val="28"/>
          <w:szCs w:val="28"/>
        </w:rPr>
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 городских поселений, а также средства от продажи права на заключение договоров аренды указанных земельных участков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bCs/>
          <w:sz w:val="28"/>
          <w:szCs w:val="28"/>
        </w:rPr>
      </w:pPr>
      <w:r w:rsidRPr="00876BD6">
        <w:rPr>
          <w:b/>
          <w:bCs/>
          <w:sz w:val="28"/>
          <w:szCs w:val="28"/>
        </w:rPr>
        <w:t>3.2.Доходы, получаемые в виде арендной платы за земельные участки, а также средства от продажи права на заключение договоров аренды за земли, находящиеся в собственности сельских (городских) поселений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bCs/>
          <w:sz w:val="28"/>
          <w:szCs w:val="28"/>
        </w:rPr>
      </w:pPr>
    </w:p>
    <w:p w:rsidR="00C74CCB" w:rsidRPr="00876BD6" w:rsidRDefault="00C74CCB" w:rsidP="00C74CCB">
      <w:pPr>
        <w:pStyle w:val="a3"/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Прогноз поступлений в бюджет поселения указанных д</w:t>
      </w:r>
      <w:r w:rsidRPr="00876BD6">
        <w:rPr>
          <w:bCs/>
          <w:sz w:val="28"/>
          <w:szCs w:val="28"/>
        </w:rPr>
        <w:t xml:space="preserve">оходов, </w:t>
      </w:r>
      <w:r w:rsidRPr="00876BD6">
        <w:rPr>
          <w:sz w:val="28"/>
          <w:szCs w:val="28"/>
        </w:rPr>
        <w:t>осуществляется в соответствии со статьей 62 «Неналоговые доходы местных бюджетов» Бюджетного кодекса Российской Федерации.</w:t>
      </w:r>
    </w:p>
    <w:p w:rsidR="00C74CCB" w:rsidRPr="00A67D0A" w:rsidRDefault="00C74CCB" w:rsidP="00C74CCB">
      <w:pPr>
        <w:pStyle w:val="21"/>
        <w:spacing w:after="0" w:line="240" w:lineRule="auto"/>
        <w:ind w:left="0" w:firstLine="720"/>
        <w:jc w:val="both"/>
        <w:rPr>
          <w:sz w:val="28"/>
          <w:szCs w:val="28"/>
        </w:rPr>
      </w:pPr>
      <w:r w:rsidRPr="00A67D0A">
        <w:rPr>
          <w:sz w:val="28"/>
          <w:szCs w:val="28"/>
        </w:rPr>
        <w:t>Прогнозные поступления перечисленных доходов рассчитываются главным администратором доходов от ожидаемого поступления доходов в текущем (прогнозном) году.</w:t>
      </w:r>
    </w:p>
    <w:p w:rsidR="00C74CCB" w:rsidRPr="00A67D0A" w:rsidRDefault="00C74CCB" w:rsidP="00C74CCB">
      <w:pPr>
        <w:pStyle w:val="21"/>
        <w:spacing w:after="0" w:line="240" w:lineRule="auto"/>
        <w:ind w:left="720"/>
        <w:jc w:val="both"/>
        <w:rPr>
          <w:sz w:val="28"/>
          <w:szCs w:val="28"/>
        </w:rPr>
      </w:pPr>
    </w:p>
    <w:p w:rsidR="00C74CCB" w:rsidRPr="00A67D0A" w:rsidRDefault="00C74CCB" w:rsidP="00C74CCB">
      <w:pPr>
        <w:pStyle w:val="31"/>
        <w:ind w:left="720"/>
        <w:rPr>
          <w:sz w:val="28"/>
          <w:szCs w:val="28"/>
        </w:rPr>
      </w:pPr>
      <w:r w:rsidRPr="00A67D0A">
        <w:rPr>
          <w:b/>
          <w:sz w:val="28"/>
          <w:szCs w:val="28"/>
        </w:rPr>
        <w:t>П</w:t>
      </w:r>
      <w:proofErr w:type="gramStart"/>
      <w:r w:rsidRPr="00A67D0A">
        <w:rPr>
          <w:b/>
          <w:sz w:val="28"/>
          <w:szCs w:val="28"/>
          <w:vertAlign w:val="subscript"/>
          <w:lang w:val="en-US"/>
        </w:rPr>
        <w:t>j</w:t>
      </w:r>
      <w:proofErr w:type="gramEnd"/>
      <w:r w:rsidRPr="00A67D0A">
        <w:rPr>
          <w:b/>
          <w:sz w:val="28"/>
          <w:szCs w:val="28"/>
          <w:vertAlign w:val="subscript"/>
        </w:rPr>
        <w:t xml:space="preserve"> </w:t>
      </w:r>
      <w:r w:rsidRPr="00A67D0A">
        <w:rPr>
          <w:b/>
          <w:sz w:val="28"/>
          <w:szCs w:val="28"/>
        </w:rPr>
        <w:t>= О</w:t>
      </w:r>
      <w:proofErr w:type="spellStart"/>
      <w:r w:rsidRPr="00A67D0A">
        <w:rPr>
          <w:b/>
          <w:sz w:val="28"/>
          <w:szCs w:val="28"/>
          <w:vertAlign w:val="subscript"/>
          <w:lang w:val="en-US"/>
        </w:rPr>
        <w:t>i</w:t>
      </w:r>
      <w:proofErr w:type="spellEnd"/>
      <w:r w:rsidRPr="00A67D0A">
        <w:rPr>
          <w:b/>
          <w:sz w:val="28"/>
          <w:szCs w:val="28"/>
          <w:vertAlign w:val="subscript"/>
        </w:rPr>
        <w:t>-1</w:t>
      </w:r>
      <w:r w:rsidRPr="00A67D0A">
        <w:rPr>
          <w:b/>
          <w:sz w:val="28"/>
          <w:szCs w:val="28"/>
        </w:rPr>
        <w:t xml:space="preserve"> + В</w:t>
      </w:r>
      <w:r w:rsidRPr="00A67D0A">
        <w:rPr>
          <w:b/>
          <w:sz w:val="28"/>
          <w:szCs w:val="28"/>
          <w:vertAlign w:val="subscript"/>
          <w:lang w:val="en-US"/>
        </w:rPr>
        <w:t>j</w:t>
      </w:r>
      <w:r w:rsidRPr="00A67D0A">
        <w:rPr>
          <w:b/>
          <w:sz w:val="28"/>
          <w:szCs w:val="28"/>
        </w:rPr>
        <w:t xml:space="preserve"> </w:t>
      </w:r>
      <w:r w:rsidRPr="00A67D0A">
        <w:rPr>
          <w:sz w:val="28"/>
          <w:szCs w:val="28"/>
        </w:rPr>
        <w:t>, где</w:t>
      </w:r>
    </w:p>
    <w:p w:rsidR="00C74CCB" w:rsidRPr="00A67D0A" w:rsidRDefault="00C74CCB" w:rsidP="00C74CCB">
      <w:pPr>
        <w:pStyle w:val="31"/>
        <w:ind w:left="720"/>
        <w:rPr>
          <w:sz w:val="28"/>
          <w:szCs w:val="28"/>
        </w:rPr>
      </w:pPr>
    </w:p>
    <w:p w:rsidR="00C74CCB" w:rsidRPr="00A67D0A" w:rsidRDefault="00C74CCB" w:rsidP="00C74CCB">
      <w:pPr>
        <w:pStyle w:val="31"/>
        <w:ind w:left="0" w:firstLine="709"/>
        <w:rPr>
          <w:sz w:val="28"/>
          <w:szCs w:val="28"/>
        </w:rPr>
      </w:pPr>
      <w:r w:rsidRPr="00A67D0A">
        <w:rPr>
          <w:sz w:val="28"/>
          <w:szCs w:val="28"/>
        </w:rPr>
        <w:t>П</w:t>
      </w:r>
      <w:r w:rsidRPr="00A67D0A">
        <w:rPr>
          <w:sz w:val="28"/>
          <w:szCs w:val="28"/>
          <w:vertAlign w:val="subscript"/>
          <w:lang w:val="en-US"/>
        </w:rPr>
        <w:t>j</w:t>
      </w:r>
      <w:r w:rsidRPr="00A67D0A">
        <w:rPr>
          <w:sz w:val="28"/>
          <w:szCs w:val="28"/>
        </w:rPr>
        <w:t xml:space="preserve"> – прогноз поступлений доходов в </w:t>
      </w:r>
      <w:r w:rsidRPr="00A67D0A">
        <w:rPr>
          <w:sz w:val="28"/>
          <w:szCs w:val="28"/>
          <w:lang w:val="en-US"/>
        </w:rPr>
        <w:t>j</w:t>
      </w:r>
      <w:r w:rsidRPr="00A67D0A">
        <w:rPr>
          <w:sz w:val="28"/>
          <w:szCs w:val="28"/>
        </w:rPr>
        <w:t>-том году очередного финансового года и планового периода</w:t>
      </w:r>
      <w:proofErr w:type="gramStart"/>
      <w:r w:rsidRPr="00A67D0A">
        <w:rPr>
          <w:sz w:val="28"/>
          <w:szCs w:val="28"/>
        </w:rPr>
        <w:t xml:space="preserve"> ;</w:t>
      </w:r>
      <w:proofErr w:type="gramEnd"/>
    </w:p>
    <w:p w:rsidR="00C74CCB" w:rsidRPr="00A67D0A" w:rsidRDefault="00C74CCB" w:rsidP="00C74CCB">
      <w:pPr>
        <w:pStyle w:val="31"/>
        <w:ind w:left="720"/>
        <w:rPr>
          <w:sz w:val="28"/>
          <w:szCs w:val="28"/>
        </w:rPr>
      </w:pPr>
      <w:r w:rsidRPr="00A67D0A">
        <w:rPr>
          <w:sz w:val="28"/>
          <w:szCs w:val="28"/>
        </w:rPr>
        <w:t>О</w:t>
      </w:r>
      <w:proofErr w:type="spellStart"/>
      <w:r w:rsidRPr="00A67D0A">
        <w:rPr>
          <w:sz w:val="28"/>
          <w:szCs w:val="28"/>
          <w:vertAlign w:val="subscript"/>
          <w:lang w:val="en-US"/>
        </w:rPr>
        <w:t>i</w:t>
      </w:r>
      <w:proofErr w:type="spellEnd"/>
      <w:r w:rsidRPr="00A67D0A">
        <w:rPr>
          <w:sz w:val="28"/>
          <w:szCs w:val="28"/>
          <w:vertAlign w:val="subscript"/>
        </w:rPr>
        <w:t>-1</w:t>
      </w:r>
      <w:r w:rsidRPr="00A67D0A">
        <w:rPr>
          <w:sz w:val="28"/>
          <w:szCs w:val="28"/>
        </w:rPr>
        <w:t xml:space="preserve"> – ожидаемое поступление в текущем (прогнозируемом) году;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В</w:t>
      </w:r>
      <w:proofErr w:type="gramStart"/>
      <w:r w:rsidRPr="00876BD6">
        <w:rPr>
          <w:sz w:val="28"/>
          <w:szCs w:val="28"/>
          <w:vertAlign w:val="subscript"/>
          <w:lang w:val="en-US"/>
        </w:rPr>
        <w:t>j</w:t>
      </w:r>
      <w:proofErr w:type="gramEnd"/>
      <w:r w:rsidRPr="00876BD6">
        <w:rPr>
          <w:sz w:val="28"/>
          <w:szCs w:val="28"/>
          <w:vertAlign w:val="subscript"/>
        </w:rPr>
        <w:t xml:space="preserve"> – </w:t>
      </w:r>
      <w:r w:rsidRPr="00876BD6">
        <w:rPr>
          <w:sz w:val="28"/>
          <w:szCs w:val="28"/>
        </w:rPr>
        <w:t>оценка выпадающих (дополнительных) доходов бюджета поселения в связи с заключением (расторжением) договоров, изменением видов целевого использования и др.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bCs/>
          <w:sz w:val="28"/>
          <w:szCs w:val="28"/>
        </w:rPr>
      </w:pP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bCs/>
          <w:sz w:val="28"/>
          <w:szCs w:val="28"/>
        </w:rPr>
      </w:pPr>
      <w:r w:rsidRPr="00876BD6">
        <w:rPr>
          <w:b/>
          <w:bCs/>
          <w:sz w:val="28"/>
          <w:szCs w:val="28"/>
        </w:rPr>
        <w:t>3.3. Поступления от использования имущества, находящегося  в собственности сельских (городских) поселений</w:t>
      </w:r>
    </w:p>
    <w:p w:rsidR="00C74CCB" w:rsidRPr="00A67D0A" w:rsidRDefault="00C74CCB" w:rsidP="00C74CCB">
      <w:pPr>
        <w:spacing w:before="100" w:beforeAutospacing="1" w:after="100" w:afterAutospacing="1"/>
        <w:ind w:firstLine="720"/>
        <w:jc w:val="both"/>
      </w:pPr>
    </w:p>
    <w:p w:rsidR="00C74CCB" w:rsidRPr="00A67D0A" w:rsidRDefault="00C74CCB" w:rsidP="00C74CCB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 w:rsidRPr="00A67D0A">
        <w:rPr>
          <w:sz w:val="28"/>
          <w:szCs w:val="28"/>
        </w:rPr>
        <w:lastRenderedPageBreak/>
        <w:t>Прогнозные поступления от использования имущества, находящегося в муниципальной собственности рассчитываются главным администратором доходов от ожидаемого поступления доходов в текущем (прогнозном) году.</w:t>
      </w:r>
    </w:p>
    <w:p w:rsidR="00C74CCB" w:rsidRPr="00A67D0A" w:rsidRDefault="00C74CCB" w:rsidP="00C74CCB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C74CCB" w:rsidRPr="00A67D0A" w:rsidRDefault="00C74CCB" w:rsidP="00C74CCB">
      <w:pPr>
        <w:spacing w:before="100" w:beforeAutospacing="1" w:after="100" w:afterAutospacing="1"/>
        <w:ind w:firstLine="720"/>
        <w:jc w:val="both"/>
      </w:pPr>
      <w:r w:rsidRPr="00A67D0A">
        <w:rPr>
          <w:b/>
        </w:rPr>
        <w:t>П</w:t>
      </w:r>
      <w:r w:rsidRPr="00A67D0A">
        <w:rPr>
          <w:b/>
          <w:vertAlign w:val="subscript"/>
          <w:lang w:val="en-US"/>
        </w:rPr>
        <w:t>j</w:t>
      </w:r>
      <w:r w:rsidRPr="00A67D0A">
        <w:rPr>
          <w:b/>
          <w:vertAlign w:val="subscript"/>
        </w:rPr>
        <w:t xml:space="preserve"> </w:t>
      </w:r>
      <w:r w:rsidRPr="00A67D0A">
        <w:rPr>
          <w:b/>
        </w:rPr>
        <w:t>= О</w:t>
      </w:r>
      <w:proofErr w:type="spellStart"/>
      <w:r w:rsidRPr="00A67D0A">
        <w:rPr>
          <w:b/>
          <w:vertAlign w:val="subscript"/>
          <w:lang w:val="en-US"/>
        </w:rPr>
        <w:t>i</w:t>
      </w:r>
      <w:proofErr w:type="spellEnd"/>
      <w:r w:rsidRPr="00A67D0A">
        <w:rPr>
          <w:b/>
          <w:vertAlign w:val="subscript"/>
        </w:rPr>
        <w:t>-1</w:t>
      </w:r>
      <w:proofErr w:type="gramStart"/>
      <w:r w:rsidRPr="00A67D0A">
        <w:rPr>
          <w:b/>
        </w:rPr>
        <w:t xml:space="preserve"> * К</w:t>
      </w:r>
      <w:proofErr w:type="gramEnd"/>
      <w:r w:rsidRPr="00A67D0A">
        <w:rPr>
          <w:b/>
        </w:rPr>
        <w:t>+ В</w:t>
      </w:r>
      <w:r w:rsidRPr="00A67D0A">
        <w:rPr>
          <w:b/>
          <w:vertAlign w:val="subscript"/>
          <w:lang w:val="en-US"/>
        </w:rPr>
        <w:t>j</w:t>
      </w:r>
      <w:r w:rsidRPr="00A67D0A">
        <w:t xml:space="preserve"> , где</w:t>
      </w:r>
    </w:p>
    <w:p w:rsidR="00C74CCB" w:rsidRPr="00A67D0A" w:rsidRDefault="00C74CCB" w:rsidP="00C74CCB">
      <w:pPr>
        <w:pStyle w:val="31"/>
        <w:rPr>
          <w:sz w:val="28"/>
          <w:szCs w:val="28"/>
        </w:rPr>
      </w:pPr>
      <w:r w:rsidRPr="00A67D0A">
        <w:rPr>
          <w:sz w:val="28"/>
          <w:szCs w:val="28"/>
        </w:rPr>
        <w:t>П</w:t>
      </w:r>
      <w:proofErr w:type="gramStart"/>
      <w:r w:rsidRPr="00A67D0A">
        <w:rPr>
          <w:sz w:val="28"/>
          <w:szCs w:val="28"/>
          <w:vertAlign w:val="subscript"/>
          <w:lang w:val="en-US"/>
        </w:rPr>
        <w:t>j</w:t>
      </w:r>
      <w:proofErr w:type="gramEnd"/>
      <w:r w:rsidRPr="00A67D0A">
        <w:rPr>
          <w:sz w:val="28"/>
          <w:szCs w:val="28"/>
        </w:rPr>
        <w:t xml:space="preserve"> – прогноз поступлений арендной платы от сдачи в аренду имущества  в </w:t>
      </w:r>
      <w:r w:rsidRPr="00A67D0A">
        <w:rPr>
          <w:sz w:val="28"/>
          <w:szCs w:val="28"/>
          <w:lang w:val="en-US"/>
        </w:rPr>
        <w:t>j</w:t>
      </w:r>
      <w:r w:rsidRPr="00A67D0A">
        <w:rPr>
          <w:sz w:val="28"/>
          <w:szCs w:val="28"/>
        </w:rPr>
        <w:t>-том году очередного финансового года и планового периода;</w:t>
      </w:r>
    </w:p>
    <w:p w:rsidR="00C74CCB" w:rsidRPr="00A67D0A" w:rsidRDefault="00C74CCB" w:rsidP="00C74CCB">
      <w:pPr>
        <w:pStyle w:val="31"/>
        <w:rPr>
          <w:sz w:val="28"/>
          <w:szCs w:val="28"/>
        </w:rPr>
      </w:pPr>
      <w:r w:rsidRPr="00A67D0A">
        <w:rPr>
          <w:sz w:val="28"/>
          <w:szCs w:val="28"/>
        </w:rPr>
        <w:t>О</w:t>
      </w:r>
      <w:proofErr w:type="spellStart"/>
      <w:r w:rsidRPr="00A67D0A">
        <w:rPr>
          <w:sz w:val="28"/>
          <w:szCs w:val="28"/>
          <w:vertAlign w:val="subscript"/>
          <w:lang w:val="en-US"/>
        </w:rPr>
        <w:t>i</w:t>
      </w:r>
      <w:proofErr w:type="spellEnd"/>
      <w:r w:rsidRPr="00A67D0A">
        <w:rPr>
          <w:sz w:val="28"/>
          <w:szCs w:val="28"/>
          <w:vertAlign w:val="subscript"/>
        </w:rPr>
        <w:t>-1</w:t>
      </w:r>
      <w:r w:rsidRPr="00A67D0A">
        <w:rPr>
          <w:sz w:val="28"/>
          <w:szCs w:val="28"/>
        </w:rPr>
        <w:t xml:space="preserve"> – ожидаемое поступление арендной платы в бюджет поселения в текущем (прогнозируемом) году;</w:t>
      </w:r>
    </w:p>
    <w:p w:rsidR="00C74CCB" w:rsidRPr="00876BD6" w:rsidRDefault="00C74CCB" w:rsidP="00C74CCB">
      <w:pPr>
        <w:spacing w:before="100" w:beforeAutospacing="1" w:after="100" w:afterAutospacing="1"/>
        <w:jc w:val="both"/>
        <w:rPr>
          <w:sz w:val="28"/>
          <w:szCs w:val="28"/>
        </w:rPr>
      </w:pPr>
      <w:r w:rsidRPr="00A67D0A">
        <w:t xml:space="preserve">                 </w:t>
      </w:r>
      <w:proofErr w:type="gramStart"/>
      <w:r w:rsidRPr="00876BD6">
        <w:rPr>
          <w:sz w:val="28"/>
          <w:szCs w:val="28"/>
        </w:rPr>
        <w:t>К</w:t>
      </w:r>
      <w:proofErr w:type="gramEnd"/>
      <w:r w:rsidRPr="00876BD6">
        <w:rPr>
          <w:sz w:val="28"/>
          <w:szCs w:val="28"/>
        </w:rPr>
        <w:t xml:space="preserve"> – </w:t>
      </w:r>
      <w:proofErr w:type="gramStart"/>
      <w:r w:rsidRPr="00876BD6">
        <w:rPr>
          <w:sz w:val="28"/>
          <w:szCs w:val="28"/>
        </w:rPr>
        <w:t>коэффициент</w:t>
      </w:r>
      <w:proofErr w:type="gramEnd"/>
      <w:r w:rsidRPr="00876BD6">
        <w:rPr>
          <w:sz w:val="28"/>
          <w:szCs w:val="28"/>
        </w:rPr>
        <w:t xml:space="preserve"> индексации базовой ставки арендной платы за </w:t>
      </w:r>
      <w:smartTag w:uri="urn:schemas-microsoft-com:office:smarttags" w:element="metricconverter">
        <w:smartTagPr>
          <w:attr w:name="ProductID" w:val="1 кв. м"/>
        </w:smartTagPr>
        <w:r w:rsidRPr="00876BD6">
          <w:rPr>
            <w:sz w:val="28"/>
            <w:szCs w:val="28"/>
          </w:rPr>
          <w:t>1 кв. м</w:t>
        </w:r>
      </w:smartTag>
      <w:r w:rsidRPr="00876BD6">
        <w:rPr>
          <w:sz w:val="28"/>
          <w:szCs w:val="28"/>
        </w:rPr>
        <w:t xml:space="preserve"> нежилых помещений;</w:t>
      </w:r>
    </w:p>
    <w:p w:rsidR="00C74CCB" w:rsidRPr="00876BD6" w:rsidRDefault="00C74CCB" w:rsidP="00C74CCB">
      <w:pPr>
        <w:spacing w:before="100" w:beforeAutospacing="1" w:after="100" w:afterAutospacing="1"/>
        <w:ind w:firstLine="720"/>
        <w:jc w:val="both"/>
        <w:rPr>
          <w:sz w:val="28"/>
          <w:szCs w:val="28"/>
        </w:rPr>
      </w:pPr>
      <w:r w:rsidRPr="00876BD6">
        <w:rPr>
          <w:sz w:val="28"/>
          <w:szCs w:val="28"/>
        </w:rPr>
        <w:t xml:space="preserve">     В</w:t>
      </w:r>
      <w:proofErr w:type="gramStart"/>
      <w:r w:rsidRPr="00876BD6">
        <w:rPr>
          <w:sz w:val="28"/>
          <w:szCs w:val="28"/>
          <w:vertAlign w:val="subscript"/>
          <w:lang w:val="en-US"/>
        </w:rPr>
        <w:t>j</w:t>
      </w:r>
      <w:proofErr w:type="gramEnd"/>
      <w:r w:rsidRPr="00876BD6">
        <w:rPr>
          <w:sz w:val="28"/>
          <w:szCs w:val="28"/>
          <w:vertAlign w:val="subscript"/>
        </w:rPr>
        <w:t xml:space="preserve"> </w:t>
      </w:r>
      <w:r w:rsidRPr="00876BD6">
        <w:rPr>
          <w:sz w:val="28"/>
          <w:szCs w:val="28"/>
        </w:rPr>
        <w:t>– оценка выпадающих (дополнительных) доходов от сдачи в аренду имущества в связи с выбытием (приобретением) объектов недвижимости (продажа (передача) имущества, заключение дополнительных договоров, изменение видов целевого использования и др.).</w:t>
      </w:r>
    </w:p>
    <w:p w:rsidR="00C74CCB" w:rsidRPr="00A67D0A" w:rsidRDefault="00C74CCB" w:rsidP="00C74CCB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b/>
          <w:spacing w:val="2"/>
          <w:sz w:val="28"/>
          <w:szCs w:val="28"/>
        </w:rPr>
      </w:pPr>
      <w:r w:rsidRPr="00A67D0A">
        <w:rPr>
          <w:b/>
          <w:spacing w:val="2"/>
          <w:sz w:val="28"/>
          <w:szCs w:val="28"/>
        </w:rPr>
        <w:t xml:space="preserve">3.4. Доходы от перечисления части прибыли, остающейся после уплаты налогов и иных обязательных платежей муниципальных унитарных предприятий, созданных </w:t>
      </w:r>
      <w:r w:rsidRPr="00A67D0A">
        <w:rPr>
          <w:b/>
          <w:bCs/>
          <w:sz w:val="28"/>
          <w:szCs w:val="28"/>
        </w:rPr>
        <w:t>сельскими (городскими) поселениями</w:t>
      </w:r>
    </w:p>
    <w:p w:rsidR="00C74CCB" w:rsidRPr="00A67D0A" w:rsidRDefault="00C74CCB" w:rsidP="00C74CCB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sz w:val="28"/>
          <w:szCs w:val="28"/>
        </w:rPr>
      </w:pPr>
    </w:p>
    <w:p w:rsidR="00C74CCB" w:rsidRPr="00A67D0A" w:rsidRDefault="00C74CCB" w:rsidP="00C74CCB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sz w:val="28"/>
          <w:szCs w:val="28"/>
        </w:rPr>
      </w:pPr>
      <w:r w:rsidRPr="00A67D0A">
        <w:rPr>
          <w:sz w:val="28"/>
          <w:szCs w:val="28"/>
        </w:rPr>
        <w:t xml:space="preserve">Расчет суммы прогнозируемых поступлений в виде части прибыли муниципальных унитарных предприятий производится главным администратором данных доходов бюджета исходя из планируемых сумм чистой прибыли предприятий за отчетный год с применением нормативов отчисления от прибыли, установленных в поселении. </w:t>
      </w:r>
    </w:p>
    <w:p w:rsidR="00C74CCB" w:rsidRPr="00A67D0A" w:rsidRDefault="00C74CCB" w:rsidP="00C74CCB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sz w:val="28"/>
          <w:szCs w:val="28"/>
        </w:rPr>
      </w:pPr>
    </w:p>
    <w:p w:rsidR="00C74CCB" w:rsidRPr="00A67D0A" w:rsidRDefault="00C74CCB" w:rsidP="00C74CCB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b/>
          <w:sz w:val="28"/>
          <w:szCs w:val="28"/>
        </w:rPr>
      </w:pPr>
      <w:r w:rsidRPr="00A67D0A">
        <w:rPr>
          <w:b/>
          <w:sz w:val="28"/>
          <w:szCs w:val="28"/>
        </w:rPr>
        <w:t>3.5. Прочие доходы от оказания платных услуг (работ) получателями средств бюджетов поселений</w:t>
      </w:r>
    </w:p>
    <w:p w:rsidR="00C74CCB" w:rsidRPr="00A67D0A" w:rsidRDefault="00C74CCB" w:rsidP="00C74CCB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b/>
          <w:sz w:val="28"/>
          <w:szCs w:val="28"/>
        </w:rPr>
      </w:pPr>
    </w:p>
    <w:p w:rsidR="00C74CCB" w:rsidRPr="00A67D0A" w:rsidRDefault="00C74CCB" w:rsidP="00C74CCB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sz w:val="28"/>
          <w:szCs w:val="28"/>
        </w:rPr>
      </w:pPr>
      <w:r w:rsidRPr="00A67D0A">
        <w:rPr>
          <w:sz w:val="28"/>
          <w:szCs w:val="28"/>
        </w:rPr>
        <w:t xml:space="preserve">Прогнозирование поступлений в бюджет поселения прочих доходов от оказания платных услуг (работ) осуществляется главным </w:t>
      </w:r>
      <w:proofErr w:type="spellStart"/>
      <w:r w:rsidRPr="00A67D0A">
        <w:rPr>
          <w:sz w:val="28"/>
          <w:szCs w:val="28"/>
        </w:rPr>
        <w:t>администатором</w:t>
      </w:r>
      <w:proofErr w:type="spellEnd"/>
      <w:r w:rsidRPr="00A67D0A">
        <w:rPr>
          <w:sz w:val="28"/>
          <w:szCs w:val="28"/>
        </w:rPr>
        <w:t xml:space="preserve"> доходов, исходя из ожидаемого поступления данных доходов за текущий год, коэффициента инфляции и индекса объема платных услуг.</w:t>
      </w:r>
    </w:p>
    <w:p w:rsidR="00C74CCB" w:rsidRPr="00A67D0A" w:rsidRDefault="00C74CCB" w:rsidP="00C74CCB">
      <w:pPr>
        <w:spacing w:before="100" w:beforeAutospacing="1" w:after="100" w:afterAutospacing="1"/>
        <w:ind w:firstLine="720"/>
        <w:jc w:val="both"/>
      </w:pPr>
      <w:r w:rsidRPr="00A67D0A">
        <w:rPr>
          <w:b/>
        </w:rPr>
        <w:t>П</w:t>
      </w:r>
      <w:proofErr w:type="gramStart"/>
      <w:r w:rsidRPr="00A67D0A">
        <w:rPr>
          <w:b/>
          <w:vertAlign w:val="subscript"/>
          <w:lang w:val="en-US"/>
        </w:rPr>
        <w:t>j</w:t>
      </w:r>
      <w:proofErr w:type="gramEnd"/>
      <w:r w:rsidRPr="00A67D0A">
        <w:rPr>
          <w:b/>
          <w:vertAlign w:val="subscript"/>
        </w:rPr>
        <w:t xml:space="preserve"> </w:t>
      </w:r>
      <w:r w:rsidRPr="00A67D0A">
        <w:rPr>
          <w:b/>
        </w:rPr>
        <w:t>= О</w:t>
      </w:r>
      <w:proofErr w:type="spellStart"/>
      <w:r w:rsidRPr="00A67D0A">
        <w:rPr>
          <w:b/>
          <w:vertAlign w:val="subscript"/>
          <w:lang w:val="en-US"/>
        </w:rPr>
        <w:t>i</w:t>
      </w:r>
      <w:proofErr w:type="spellEnd"/>
      <w:r w:rsidRPr="00A67D0A">
        <w:rPr>
          <w:b/>
          <w:vertAlign w:val="subscript"/>
        </w:rPr>
        <w:t>-1</w:t>
      </w:r>
      <w:r w:rsidRPr="00A67D0A">
        <w:rPr>
          <w:b/>
        </w:rPr>
        <w:t xml:space="preserve"> * </w:t>
      </w:r>
      <w:proofErr w:type="spellStart"/>
      <w:r w:rsidRPr="00A67D0A">
        <w:rPr>
          <w:b/>
          <w:lang w:val="en-US"/>
        </w:rPr>
        <w:t>I</w:t>
      </w:r>
      <w:r w:rsidRPr="00A67D0A">
        <w:rPr>
          <w:b/>
          <w:vertAlign w:val="subscript"/>
          <w:lang w:val="en-US"/>
        </w:rPr>
        <w:t>j</w:t>
      </w:r>
      <w:proofErr w:type="spellEnd"/>
      <w:r w:rsidRPr="00A67D0A">
        <w:rPr>
          <w:b/>
        </w:rPr>
        <w:t xml:space="preserve"> * </w:t>
      </w:r>
      <w:proofErr w:type="spellStart"/>
      <w:r w:rsidRPr="00A67D0A">
        <w:rPr>
          <w:b/>
          <w:lang w:val="en-US"/>
        </w:rPr>
        <w:t>I</w:t>
      </w:r>
      <w:r w:rsidRPr="00A67D0A">
        <w:rPr>
          <w:b/>
          <w:vertAlign w:val="subscript"/>
          <w:lang w:val="en-US"/>
        </w:rPr>
        <w:t>p</w:t>
      </w:r>
      <w:proofErr w:type="spellEnd"/>
      <w:r w:rsidRPr="00A67D0A">
        <w:t xml:space="preserve"> , где</w:t>
      </w:r>
    </w:p>
    <w:p w:rsidR="00C74CCB" w:rsidRPr="00A67D0A" w:rsidRDefault="00C74CCB" w:rsidP="00C74CCB">
      <w:pPr>
        <w:pStyle w:val="31"/>
        <w:rPr>
          <w:sz w:val="28"/>
          <w:szCs w:val="28"/>
        </w:rPr>
      </w:pPr>
      <w:r w:rsidRPr="00A67D0A">
        <w:rPr>
          <w:sz w:val="28"/>
          <w:szCs w:val="28"/>
        </w:rPr>
        <w:t>П</w:t>
      </w:r>
      <w:proofErr w:type="gramStart"/>
      <w:r w:rsidRPr="00A67D0A">
        <w:rPr>
          <w:sz w:val="28"/>
          <w:szCs w:val="28"/>
          <w:vertAlign w:val="subscript"/>
          <w:lang w:val="en-US"/>
        </w:rPr>
        <w:t>j</w:t>
      </w:r>
      <w:proofErr w:type="gramEnd"/>
      <w:r w:rsidRPr="00A67D0A">
        <w:rPr>
          <w:sz w:val="28"/>
          <w:szCs w:val="28"/>
        </w:rPr>
        <w:t xml:space="preserve"> – прогноз поступлений доходов от оказания платных услуг  в </w:t>
      </w:r>
      <w:r w:rsidRPr="00A67D0A">
        <w:rPr>
          <w:sz w:val="28"/>
          <w:szCs w:val="28"/>
          <w:lang w:val="en-US"/>
        </w:rPr>
        <w:t>j</w:t>
      </w:r>
      <w:r w:rsidRPr="00A67D0A">
        <w:rPr>
          <w:sz w:val="28"/>
          <w:szCs w:val="28"/>
        </w:rPr>
        <w:t>-том году очередного финансового года и планового периода;</w:t>
      </w:r>
    </w:p>
    <w:p w:rsidR="00C74CCB" w:rsidRPr="00A67D0A" w:rsidRDefault="00C74CCB" w:rsidP="00C74CCB">
      <w:pPr>
        <w:pStyle w:val="31"/>
        <w:rPr>
          <w:sz w:val="28"/>
          <w:szCs w:val="28"/>
        </w:rPr>
      </w:pPr>
      <w:r w:rsidRPr="00A67D0A">
        <w:rPr>
          <w:sz w:val="28"/>
          <w:szCs w:val="28"/>
        </w:rPr>
        <w:t>О</w:t>
      </w:r>
      <w:proofErr w:type="spellStart"/>
      <w:r w:rsidRPr="00A67D0A">
        <w:rPr>
          <w:sz w:val="28"/>
          <w:szCs w:val="28"/>
          <w:vertAlign w:val="subscript"/>
          <w:lang w:val="en-US"/>
        </w:rPr>
        <w:t>i</w:t>
      </w:r>
      <w:proofErr w:type="spellEnd"/>
      <w:r w:rsidRPr="00A67D0A">
        <w:rPr>
          <w:sz w:val="28"/>
          <w:szCs w:val="28"/>
          <w:vertAlign w:val="subscript"/>
        </w:rPr>
        <w:t>-1</w:t>
      </w:r>
      <w:r w:rsidRPr="00A67D0A">
        <w:rPr>
          <w:sz w:val="28"/>
          <w:szCs w:val="28"/>
        </w:rPr>
        <w:t xml:space="preserve"> – ожидаемое поступление доходов от оказания платных услуг в бюджет поселения в текущем (прогнозируемом) году;</w:t>
      </w:r>
    </w:p>
    <w:p w:rsidR="00C74CCB" w:rsidRPr="00876BD6" w:rsidRDefault="00C74CCB" w:rsidP="00C74CCB">
      <w:pPr>
        <w:spacing w:before="100" w:beforeAutospacing="1" w:after="100" w:afterAutospacing="1"/>
        <w:jc w:val="both"/>
        <w:rPr>
          <w:sz w:val="28"/>
          <w:szCs w:val="28"/>
        </w:rPr>
      </w:pPr>
      <w:r w:rsidRPr="00876BD6">
        <w:rPr>
          <w:sz w:val="28"/>
          <w:szCs w:val="28"/>
        </w:rPr>
        <w:lastRenderedPageBreak/>
        <w:t xml:space="preserve">            </w:t>
      </w:r>
      <w:proofErr w:type="spellStart"/>
      <w:r w:rsidRPr="00876BD6">
        <w:rPr>
          <w:sz w:val="28"/>
          <w:szCs w:val="28"/>
          <w:lang w:val="en-US"/>
        </w:rPr>
        <w:t>I</w:t>
      </w:r>
      <w:r w:rsidRPr="00876BD6">
        <w:rPr>
          <w:sz w:val="28"/>
          <w:szCs w:val="28"/>
          <w:vertAlign w:val="subscript"/>
          <w:lang w:val="en-US"/>
        </w:rPr>
        <w:t>j</w:t>
      </w:r>
      <w:proofErr w:type="spellEnd"/>
      <w:r w:rsidRPr="00876BD6">
        <w:rPr>
          <w:sz w:val="28"/>
          <w:szCs w:val="28"/>
        </w:rPr>
        <w:t xml:space="preserve"> – индекс инфляции;</w:t>
      </w:r>
    </w:p>
    <w:p w:rsidR="00C74CCB" w:rsidRPr="00876BD6" w:rsidRDefault="00C74CCB" w:rsidP="00C74CCB">
      <w:pPr>
        <w:spacing w:before="100" w:beforeAutospacing="1" w:after="100" w:afterAutospacing="1"/>
        <w:ind w:firstLine="993"/>
        <w:jc w:val="both"/>
        <w:rPr>
          <w:sz w:val="28"/>
          <w:szCs w:val="28"/>
        </w:rPr>
      </w:pPr>
      <w:proofErr w:type="spellStart"/>
      <w:r w:rsidRPr="00876BD6">
        <w:rPr>
          <w:sz w:val="28"/>
          <w:szCs w:val="28"/>
          <w:lang w:val="en-US"/>
        </w:rPr>
        <w:t>I</w:t>
      </w:r>
      <w:r w:rsidRPr="00876BD6">
        <w:rPr>
          <w:sz w:val="28"/>
          <w:szCs w:val="28"/>
          <w:vertAlign w:val="subscript"/>
          <w:lang w:val="en-US"/>
        </w:rPr>
        <w:t>p</w:t>
      </w:r>
      <w:proofErr w:type="spellEnd"/>
      <w:r w:rsidRPr="00876BD6">
        <w:rPr>
          <w:sz w:val="28"/>
          <w:szCs w:val="28"/>
        </w:rPr>
        <w:t xml:space="preserve"> </w:t>
      </w:r>
      <w:proofErr w:type="gramStart"/>
      <w:r w:rsidRPr="00876BD6">
        <w:rPr>
          <w:sz w:val="28"/>
          <w:szCs w:val="28"/>
        </w:rPr>
        <w:t xml:space="preserve">- </w:t>
      </w:r>
      <w:r w:rsidRPr="00876BD6">
        <w:rPr>
          <w:sz w:val="28"/>
          <w:szCs w:val="28"/>
          <w:vertAlign w:val="subscript"/>
        </w:rPr>
        <w:t xml:space="preserve"> </w:t>
      </w:r>
      <w:r w:rsidRPr="00876BD6">
        <w:rPr>
          <w:sz w:val="28"/>
          <w:szCs w:val="28"/>
        </w:rPr>
        <w:t>индекс</w:t>
      </w:r>
      <w:proofErr w:type="gramEnd"/>
      <w:r w:rsidRPr="00876BD6">
        <w:rPr>
          <w:sz w:val="28"/>
          <w:szCs w:val="28"/>
        </w:rPr>
        <w:t xml:space="preserve"> объема платных услуг.</w:t>
      </w:r>
    </w:p>
    <w:p w:rsidR="00C74CCB" w:rsidRPr="00876BD6" w:rsidRDefault="00C74CCB" w:rsidP="00C74CCB">
      <w:pPr>
        <w:spacing w:before="100" w:beforeAutospacing="1" w:after="100" w:afterAutospacing="1"/>
        <w:ind w:firstLine="993"/>
        <w:jc w:val="both"/>
        <w:rPr>
          <w:b/>
          <w:sz w:val="28"/>
          <w:szCs w:val="28"/>
        </w:rPr>
      </w:pPr>
      <w:r w:rsidRPr="00876BD6">
        <w:rPr>
          <w:b/>
          <w:sz w:val="28"/>
          <w:szCs w:val="28"/>
        </w:rPr>
        <w:t>3.6. Доходы, поступающие в порядке возмещения расходов, понесенных в связи с эксплуатацией  имущества поселений</w:t>
      </w:r>
    </w:p>
    <w:p w:rsidR="00C74CCB" w:rsidRPr="00A67D0A" w:rsidRDefault="00C74CCB" w:rsidP="00C74CCB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sz w:val="28"/>
          <w:szCs w:val="28"/>
        </w:rPr>
      </w:pPr>
      <w:r w:rsidRPr="00A67D0A">
        <w:rPr>
          <w:sz w:val="28"/>
          <w:szCs w:val="28"/>
        </w:rPr>
        <w:t>Прогнозирование поступлений в бюджет поселения доходов, поступающих в порядке возмещения расходов, понесенных в связи с эксплуатацией имущества, осуществляется главным администратором доходов, исходя из ожидаемого поступления данных доходов за текущий год и роста тарифов на коммунальные услуги в процентном соотношении.</w:t>
      </w:r>
    </w:p>
    <w:p w:rsidR="00C74CCB" w:rsidRPr="00A67D0A" w:rsidRDefault="00C74CCB" w:rsidP="00C74CCB">
      <w:pPr>
        <w:spacing w:before="100" w:beforeAutospacing="1" w:after="100" w:afterAutospacing="1"/>
        <w:ind w:firstLine="720"/>
        <w:jc w:val="both"/>
      </w:pPr>
      <w:r w:rsidRPr="00A67D0A">
        <w:rPr>
          <w:b/>
        </w:rPr>
        <w:t>П</w:t>
      </w:r>
      <w:r w:rsidRPr="00A67D0A">
        <w:rPr>
          <w:b/>
          <w:vertAlign w:val="subscript"/>
          <w:lang w:val="en-US"/>
        </w:rPr>
        <w:t>j</w:t>
      </w:r>
      <w:r w:rsidRPr="00A67D0A">
        <w:rPr>
          <w:b/>
          <w:vertAlign w:val="subscript"/>
        </w:rPr>
        <w:t xml:space="preserve"> </w:t>
      </w:r>
      <w:r w:rsidRPr="00A67D0A">
        <w:rPr>
          <w:b/>
        </w:rPr>
        <w:t>= О</w:t>
      </w:r>
      <w:proofErr w:type="spellStart"/>
      <w:r w:rsidRPr="00A67D0A">
        <w:rPr>
          <w:b/>
          <w:vertAlign w:val="subscript"/>
          <w:lang w:val="en-US"/>
        </w:rPr>
        <w:t>i</w:t>
      </w:r>
      <w:proofErr w:type="spellEnd"/>
      <w:r w:rsidRPr="00A67D0A">
        <w:rPr>
          <w:b/>
          <w:vertAlign w:val="subscript"/>
        </w:rPr>
        <w:t>-1</w:t>
      </w:r>
      <w:proofErr w:type="gramStart"/>
      <w:r w:rsidRPr="00A67D0A">
        <w:rPr>
          <w:b/>
        </w:rPr>
        <w:t xml:space="preserve"> * Т</w:t>
      </w:r>
      <w:proofErr w:type="gramEnd"/>
      <w:r w:rsidRPr="00A67D0A">
        <w:rPr>
          <w:b/>
          <w:vertAlign w:val="subscript"/>
        </w:rPr>
        <w:t>%</w:t>
      </w:r>
      <w:r w:rsidRPr="00A67D0A">
        <w:rPr>
          <w:b/>
        </w:rPr>
        <w:t>,</w:t>
      </w:r>
      <w:r w:rsidRPr="00A67D0A">
        <w:t xml:space="preserve"> где</w:t>
      </w:r>
    </w:p>
    <w:p w:rsidR="00C74CCB" w:rsidRPr="00A67D0A" w:rsidRDefault="00C74CCB" w:rsidP="00C74CCB">
      <w:pPr>
        <w:pStyle w:val="31"/>
        <w:rPr>
          <w:sz w:val="28"/>
          <w:szCs w:val="28"/>
        </w:rPr>
      </w:pPr>
      <w:r w:rsidRPr="00A67D0A">
        <w:rPr>
          <w:sz w:val="28"/>
          <w:szCs w:val="28"/>
        </w:rPr>
        <w:t>П</w:t>
      </w:r>
      <w:proofErr w:type="gramStart"/>
      <w:r w:rsidRPr="00A67D0A">
        <w:rPr>
          <w:sz w:val="28"/>
          <w:szCs w:val="28"/>
          <w:vertAlign w:val="subscript"/>
          <w:lang w:val="en-US"/>
        </w:rPr>
        <w:t>j</w:t>
      </w:r>
      <w:proofErr w:type="gramEnd"/>
      <w:r w:rsidRPr="00A67D0A">
        <w:rPr>
          <w:sz w:val="28"/>
          <w:szCs w:val="28"/>
        </w:rPr>
        <w:t xml:space="preserve"> – прогноз поступлений доходов, поступающих в порядке возмещения расходов, понесенных в связи с эксплуатацией имущества  в </w:t>
      </w:r>
      <w:r w:rsidRPr="00A67D0A">
        <w:rPr>
          <w:sz w:val="28"/>
          <w:szCs w:val="28"/>
          <w:lang w:val="en-US"/>
        </w:rPr>
        <w:t>j</w:t>
      </w:r>
      <w:r w:rsidRPr="00A67D0A">
        <w:rPr>
          <w:sz w:val="28"/>
          <w:szCs w:val="28"/>
        </w:rPr>
        <w:t>-том году очередного финансового года и планового периода;</w:t>
      </w:r>
    </w:p>
    <w:p w:rsidR="00C74CCB" w:rsidRPr="00A67D0A" w:rsidRDefault="00C74CCB" w:rsidP="00C74CCB">
      <w:pPr>
        <w:pStyle w:val="31"/>
        <w:rPr>
          <w:sz w:val="28"/>
          <w:szCs w:val="28"/>
        </w:rPr>
      </w:pPr>
      <w:r w:rsidRPr="00A67D0A">
        <w:rPr>
          <w:sz w:val="28"/>
          <w:szCs w:val="28"/>
        </w:rPr>
        <w:t>О</w:t>
      </w:r>
      <w:proofErr w:type="spellStart"/>
      <w:r w:rsidRPr="00A67D0A">
        <w:rPr>
          <w:sz w:val="28"/>
          <w:szCs w:val="28"/>
          <w:vertAlign w:val="subscript"/>
          <w:lang w:val="en-US"/>
        </w:rPr>
        <w:t>i</w:t>
      </w:r>
      <w:proofErr w:type="spellEnd"/>
      <w:r w:rsidRPr="00A67D0A">
        <w:rPr>
          <w:sz w:val="28"/>
          <w:szCs w:val="28"/>
          <w:vertAlign w:val="subscript"/>
        </w:rPr>
        <w:t>-1</w:t>
      </w:r>
      <w:r w:rsidRPr="00A67D0A">
        <w:rPr>
          <w:sz w:val="28"/>
          <w:szCs w:val="28"/>
        </w:rPr>
        <w:t xml:space="preserve"> – ожидаемое поступление доходов в бюджет поселения в текущем (прогнозируемом) году;</w:t>
      </w:r>
    </w:p>
    <w:p w:rsidR="00C74CCB" w:rsidRPr="00876BD6" w:rsidRDefault="00C74CCB" w:rsidP="00C74CCB">
      <w:pPr>
        <w:spacing w:before="100" w:beforeAutospacing="1" w:after="100" w:afterAutospacing="1"/>
        <w:jc w:val="both"/>
        <w:rPr>
          <w:sz w:val="28"/>
          <w:szCs w:val="28"/>
        </w:rPr>
      </w:pPr>
      <w:r w:rsidRPr="00876BD6">
        <w:rPr>
          <w:sz w:val="28"/>
          <w:szCs w:val="28"/>
        </w:rPr>
        <w:t xml:space="preserve">                 </w:t>
      </w:r>
      <w:proofErr w:type="gramStart"/>
      <w:r w:rsidRPr="00876BD6">
        <w:rPr>
          <w:sz w:val="28"/>
          <w:szCs w:val="28"/>
          <w:lang w:val="en-US"/>
        </w:rPr>
        <w:t>T</w:t>
      </w:r>
      <w:r w:rsidRPr="00876BD6">
        <w:rPr>
          <w:sz w:val="28"/>
          <w:szCs w:val="28"/>
          <w:vertAlign w:val="subscript"/>
        </w:rPr>
        <w:t>%</w:t>
      </w:r>
      <w:r w:rsidRPr="00876BD6">
        <w:rPr>
          <w:sz w:val="28"/>
          <w:szCs w:val="28"/>
        </w:rPr>
        <w:t xml:space="preserve"> – рост тарифов на коммунальные услуги.</w:t>
      </w:r>
      <w:proofErr w:type="gramEnd"/>
    </w:p>
    <w:p w:rsidR="00C74CCB" w:rsidRPr="00A67D0A" w:rsidRDefault="00C74CCB" w:rsidP="00C74CCB">
      <w:pPr>
        <w:spacing w:before="100" w:beforeAutospacing="1" w:after="100" w:afterAutospacing="1"/>
        <w:ind w:firstLine="993"/>
        <w:jc w:val="both"/>
        <w:rPr>
          <w:b/>
        </w:rPr>
      </w:pPr>
      <w:r w:rsidRPr="00A67D0A">
        <w:rPr>
          <w:b/>
        </w:rPr>
        <w:t>3.7. Прочие доходы от компенсации затрат  бюджетов поселений</w:t>
      </w:r>
    </w:p>
    <w:p w:rsidR="00C74CCB" w:rsidRPr="00A67D0A" w:rsidRDefault="00C74CCB" w:rsidP="00C74CCB">
      <w:pPr>
        <w:pStyle w:val="formattext"/>
        <w:shd w:val="clear" w:color="auto" w:fill="FFFFFF"/>
        <w:spacing w:before="0" w:beforeAutospacing="0" w:after="0" w:afterAutospacing="0"/>
        <w:ind w:firstLine="993"/>
        <w:jc w:val="both"/>
        <w:textAlignment w:val="baseline"/>
        <w:rPr>
          <w:sz w:val="28"/>
          <w:szCs w:val="28"/>
        </w:rPr>
      </w:pPr>
      <w:r w:rsidRPr="00A67D0A">
        <w:rPr>
          <w:sz w:val="28"/>
          <w:szCs w:val="28"/>
        </w:rPr>
        <w:t>Прогнозирование поступлений в бюджет поселения прочих доходов от компенсации затрат, осуществляется главным администратором доходов, исходя из ожидаемого поступления данных доходов за текущий год и факторов, влияющих на увеличение (снижение) суммы поступлений.</w:t>
      </w:r>
    </w:p>
    <w:p w:rsidR="00C74CCB" w:rsidRPr="00A67D0A" w:rsidRDefault="00C74CCB" w:rsidP="00C74CCB">
      <w:pPr>
        <w:spacing w:before="100" w:beforeAutospacing="1" w:after="100" w:afterAutospacing="1"/>
        <w:ind w:firstLine="720"/>
        <w:jc w:val="both"/>
      </w:pPr>
      <w:r w:rsidRPr="00A67D0A">
        <w:rPr>
          <w:b/>
        </w:rPr>
        <w:t>П</w:t>
      </w:r>
      <w:proofErr w:type="gramStart"/>
      <w:r w:rsidRPr="00A67D0A">
        <w:rPr>
          <w:b/>
          <w:vertAlign w:val="subscript"/>
          <w:lang w:val="en-US"/>
        </w:rPr>
        <w:t>j</w:t>
      </w:r>
      <w:proofErr w:type="gramEnd"/>
      <w:r w:rsidRPr="00A67D0A">
        <w:rPr>
          <w:b/>
          <w:vertAlign w:val="subscript"/>
        </w:rPr>
        <w:t xml:space="preserve"> </w:t>
      </w:r>
      <w:r w:rsidRPr="00A67D0A">
        <w:rPr>
          <w:b/>
        </w:rPr>
        <w:t>= О</w:t>
      </w:r>
      <w:proofErr w:type="spellStart"/>
      <w:r w:rsidRPr="00A67D0A">
        <w:rPr>
          <w:b/>
          <w:vertAlign w:val="subscript"/>
          <w:lang w:val="en-US"/>
        </w:rPr>
        <w:t>i</w:t>
      </w:r>
      <w:proofErr w:type="spellEnd"/>
      <w:r w:rsidRPr="00A67D0A">
        <w:rPr>
          <w:b/>
          <w:vertAlign w:val="subscript"/>
        </w:rPr>
        <w:t>-1</w:t>
      </w:r>
      <w:r w:rsidRPr="00A67D0A">
        <w:rPr>
          <w:b/>
        </w:rPr>
        <w:t xml:space="preserve"> +/- </w:t>
      </w:r>
      <w:proofErr w:type="spellStart"/>
      <w:r w:rsidRPr="00A67D0A">
        <w:rPr>
          <w:b/>
          <w:lang w:val="en-US"/>
        </w:rPr>
        <w:t>B</w:t>
      </w:r>
      <w:r w:rsidRPr="00A67D0A">
        <w:rPr>
          <w:b/>
          <w:vertAlign w:val="subscript"/>
          <w:lang w:val="en-US"/>
        </w:rPr>
        <w:t>j</w:t>
      </w:r>
      <w:proofErr w:type="spellEnd"/>
      <w:r w:rsidRPr="00A67D0A">
        <w:rPr>
          <w:b/>
        </w:rPr>
        <w:t>,</w:t>
      </w:r>
      <w:r w:rsidRPr="00A67D0A">
        <w:t xml:space="preserve"> где</w:t>
      </w:r>
    </w:p>
    <w:p w:rsidR="00C74CCB" w:rsidRPr="00A67D0A" w:rsidRDefault="00C74CCB" w:rsidP="00C74CCB">
      <w:pPr>
        <w:pStyle w:val="31"/>
        <w:rPr>
          <w:sz w:val="28"/>
          <w:szCs w:val="28"/>
        </w:rPr>
      </w:pPr>
      <w:r w:rsidRPr="00A67D0A">
        <w:rPr>
          <w:sz w:val="28"/>
          <w:szCs w:val="28"/>
        </w:rPr>
        <w:t>П</w:t>
      </w:r>
      <w:proofErr w:type="gramStart"/>
      <w:r w:rsidRPr="00A67D0A">
        <w:rPr>
          <w:sz w:val="28"/>
          <w:szCs w:val="28"/>
          <w:vertAlign w:val="subscript"/>
          <w:lang w:val="en-US"/>
        </w:rPr>
        <w:t>j</w:t>
      </w:r>
      <w:proofErr w:type="gramEnd"/>
      <w:r w:rsidRPr="00A67D0A">
        <w:rPr>
          <w:sz w:val="28"/>
          <w:szCs w:val="28"/>
        </w:rPr>
        <w:t xml:space="preserve"> – прогноз поступлений прочих доходов от компенсации затрат  в </w:t>
      </w:r>
      <w:r w:rsidRPr="00A67D0A">
        <w:rPr>
          <w:sz w:val="28"/>
          <w:szCs w:val="28"/>
          <w:lang w:val="en-US"/>
        </w:rPr>
        <w:t>j</w:t>
      </w:r>
      <w:r w:rsidRPr="00A67D0A">
        <w:rPr>
          <w:sz w:val="28"/>
          <w:szCs w:val="28"/>
        </w:rPr>
        <w:t>-том году очередного финансового года и планового периода;</w:t>
      </w:r>
    </w:p>
    <w:p w:rsidR="00C74CCB" w:rsidRPr="00A67D0A" w:rsidRDefault="00C74CCB" w:rsidP="00C74CCB">
      <w:pPr>
        <w:pStyle w:val="31"/>
        <w:rPr>
          <w:sz w:val="28"/>
          <w:szCs w:val="28"/>
        </w:rPr>
      </w:pPr>
      <w:r w:rsidRPr="00A67D0A">
        <w:rPr>
          <w:sz w:val="28"/>
          <w:szCs w:val="28"/>
        </w:rPr>
        <w:t>О</w:t>
      </w:r>
      <w:proofErr w:type="spellStart"/>
      <w:r w:rsidRPr="00A67D0A">
        <w:rPr>
          <w:sz w:val="28"/>
          <w:szCs w:val="28"/>
          <w:vertAlign w:val="subscript"/>
          <w:lang w:val="en-US"/>
        </w:rPr>
        <w:t>i</w:t>
      </w:r>
      <w:proofErr w:type="spellEnd"/>
      <w:r w:rsidRPr="00A67D0A">
        <w:rPr>
          <w:sz w:val="28"/>
          <w:szCs w:val="28"/>
          <w:vertAlign w:val="subscript"/>
        </w:rPr>
        <w:t>-1</w:t>
      </w:r>
      <w:r w:rsidRPr="00A67D0A">
        <w:rPr>
          <w:sz w:val="28"/>
          <w:szCs w:val="28"/>
        </w:rPr>
        <w:t xml:space="preserve"> – ожидаемое поступление прочих доходов от компенсации затрат в бюджет поселения в текущем (прогнозируемом) году;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993"/>
        <w:jc w:val="both"/>
        <w:rPr>
          <w:sz w:val="28"/>
          <w:szCs w:val="28"/>
        </w:rPr>
      </w:pPr>
      <w:proofErr w:type="spellStart"/>
      <w:proofErr w:type="gramStart"/>
      <w:r w:rsidRPr="00876BD6">
        <w:rPr>
          <w:sz w:val="28"/>
          <w:szCs w:val="28"/>
          <w:lang w:val="en-US"/>
        </w:rPr>
        <w:t>B</w:t>
      </w:r>
      <w:r w:rsidRPr="00876BD6">
        <w:rPr>
          <w:sz w:val="28"/>
          <w:szCs w:val="28"/>
          <w:vertAlign w:val="subscript"/>
          <w:lang w:val="en-US"/>
        </w:rPr>
        <w:t>j</w:t>
      </w:r>
      <w:proofErr w:type="spellEnd"/>
      <w:r w:rsidRPr="00876BD6">
        <w:rPr>
          <w:sz w:val="28"/>
          <w:szCs w:val="28"/>
        </w:rPr>
        <w:t xml:space="preserve"> – оценка выпадающих (дополнительных) доходов, в связи с факторами, оказывающих влияние на изменение суммы прочих доходов.</w:t>
      </w:r>
      <w:proofErr w:type="gramEnd"/>
    </w:p>
    <w:p w:rsidR="00C74CCB" w:rsidRPr="00A67D0A" w:rsidRDefault="00C74CCB" w:rsidP="00C74CCB">
      <w:pPr>
        <w:ind w:firstLine="708"/>
        <w:jc w:val="both"/>
      </w:pPr>
      <w:r w:rsidRPr="00876BD6">
        <w:rPr>
          <w:sz w:val="28"/>
          <w:szCs w:val="28"/>
        </w:rPr>
        <w:t>Прогнозирование прочих доходов от компенсации затрат бюджета поселения, в части  дебиторской задолженности прошлых лет, сложившейся за счет средств бюджета поселения, осуществляется методом прямого расчета исходя из прогнозируемого по состоянию на 1 января очередного финансового года объема такой дебиторской задолженности, подлежащей возврату в бюджет поселения в очередном финансовом году</w:t>
      </w:r>
      <w:r w:rsidRPr="00A67D0A">
        <w:t>.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sz w:val="28"/>
          <w:szCs w:val="28"/>
        </w:rPr>
      </w:pPr>
      <w:r w:rsidRPr="00876BD6">
        <w:rPr>
          <w:b/>
          <w:sz w:val="28"/>
          <w:szCs w:val="28"/>
        </w:rPr>
        <w:lastRenderedPageBreak/>
        <w:t>3.8. 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основных средств по указанному имуществу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sz w:val="28"/>
          <w:szCs w:val="28"/>
        </w:rPr>
      </w:pPr>
      <w:r w:rsidRPr="00876BD6">
        <w:rPr>
          <w:b/>
          <w:sz w:val="28"/>
          <w:szCs w:val="28"/>
        </w:rPr>
        <w:t>3.9. 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sz w:val="28"/>
          <w:szCs w:val="28"/>
        </w:rPr>
      </w:pPr>
      <w:r w:rsidRPr="00876BD6">
        <w:rPr>
          <w:b/>
          <w:sz w:val="28"/>
          <w:szCs w:val="28"/>
        </w:rPr>
        <w:t>3.10. 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sz w:val="28"/>
          <w:szCs w:val="28"/>
        </w:rPr>
      </w:pPr>
      <w:r w:rsidRPr="00876BD6">
        <w:rPr>
          <w:b/>
          <w:sz w:val="28"/>
          <w:szCs w:val="28"/>
        </w:rPr>
        <w:t>3.11. 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sz w:val="28"/>
          <w:szCs w:val="28"/>
        </w:rPr>
      </w:pPr>
      <w:r w:rsidRPr="00876BD6">
        <w:rPr>
          <w:b/>
          <w:sz w:val="28"/>
          <w:szCs w:val="28"/>
        </w:rPr>
        <w:t>3.12. Доходы от продажи нематериальных активов, находящихся в собственности поселений</w:t>
      </w:r>
    </w:p>
    <w:p w:rsidR="00C74CCB" w:rsidRPr="00876BD6" w:rsidRDefault="00C74CCB" w:rsidP="00C74CCB">
      <w:pPr>
        <w:keepLine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Планирование поступлений доходов от продажи материальных и нематериальных активов на очередной финансовый год производится главным администратором доходов бюджета на основании прогнозного Плана приватизации муниципального имущества на очередной финансовый год и плановый период, прогнозов продаж земельных участков.</w:t>
      </w:r>
    </w:p>
    <w:p w:rsidR="00C74CCB" w:rsidRPr="00876BD6" w:rsidRDefault="00C74CCB" w:rsidP="00C74CCB">
      <w:pPr>
        <w:keepLine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Доходы от реализации имущества, находящегося в муниципальной собственности, прогнозируются исходя из средней стоимости одного квадратного метра объектов недвижимости, сложившейся по результатам торгов текущего года, и с учетом иных факторов, влияющих на формирование цен на объекты недвижимости. Главный администратор доходов при планировании доходов от реализации имущества вправе учесть риски, связанные с отсутствием спроса на объекты, запланированные к реализации.</w:t>
      </w:r>
    </w:p>
    <w:p w:rsidR="00C74CCB" w:rsidRPr="00876BD6" w:rsidRDefault="00C74CCB" w:rsidP="00C74CCB">
      <w:pPr>
        <w:keepLines/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Прогноз общей суммы доходов от продажи земельных участков осуществляется исходя из количества земельных участков, планируемых к продаже, и выкупной цены.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b/>
          <w:sz w:val="28"/>
          <w:szCs w:val="28"/>
        </w:rPr>
      </w:pPr>
      <w:r w:rsidRPr="00876BD6">
        <w:rPr>
          <w:b/>
          <w:sz w:val="28"/>
          <w:szCs w:val="28"/>
        </w:rPr>
        <w:t>3.13. Штрафы, санкции, возмещение ущерба (далее – штрафы).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Для расчета прогноза поступлений в бюджет поселения штрафов используются: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- Бюджетный кодекс Российской Федерации;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- отчеты об исполнении бюджета поселения;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r w:rsidRPr="00876BD6">
        <w:rPr>
          <w:sz w:val="28"/>
          <w:szCs w:val="28"/>
        </w:rPr>
        <w:lastRenderedPageBreak/>
        <w:t>- ожидаемое поступление данных доходов за текущий год.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proofErr w:type="gramStart"/>
      <w:r w:rsidRPr="00876BD6">
        <w:rPr>
          <w:sz w:val="28"/>
          <w:szCs w:val="28"/>
        </w:rPr>
        <w:t>Сумма штрафов, прогнозируемая к поступлению в бюджет поселения рассчитывается</w:t>
      </w:r>
      <w:proofErr w:type="gramEnd"/>
      <w:r w:rsidRPr="00876BD6">
        <w:rPr>
          <w:sz w:val="28"/>
          <w:szCs w:val="28"/>
        </w:rPr>
        <w:t xml:space="preserve"> по следующей формуле: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proofErr w:type="gramStart"/>
      <w:r w:rsidRPr="00876BD6">
        <w:rPr>
          <w:b/>
          <w:sz w:val="28"/>
          <w:szCs w:val="28"/>
        </w:rPr>
        <w:t>Ш</w:t>
      </w:r>
      <w:proofErr w:type="gramEnd"/>
      <w:r w:rsidRPr="00876BD6">
        <w:rPr>
          <w:b/>
          <w:sz w:val="28"/>
          <w:szCs w:val="28"/>
        </w:rPr>
        <w:t>=Ш1+Ш2+Ш3+…,</w:t>
      </w:r>
      <w:r w:rsidRPr="00876BD6">
        <w:rPr>
          <w:sz w:val="28"/>
          <w:szCs w:val="28"/>
        </w:rPr>
        <w:t xml:space="preserve"> где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proofErr w:type="gramStart"/>
      <w:r w:rsidRPr="00876BD6">
        <w:rPr>
          <w:sz w:val="28"/>
          <w:szCs w:val="28"/>
        </w:rPr>
        <w:t>Ш</w:t>
      </w:r>
      <w:proofErr w:type="gramEnd"/>
      <w:r w:rsidRPr="00876BD6">
        <w:rPr>
          <w:sz w:val="28"/>
          <w:szCs w:val="28"/>
        </w:rPr>
        <w:t xml:space="preserve"> – сумма штрафов, планируемая к поступлению в бюджет поселения в очередном финансовом году и плановом периоде;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Ш</w:t>
      </w:r>
      <w:proofErr w:type="gramStart"/>
      <w:r w:rsidRPr="00876BD6">
        <w:rPr>
          <w:sz w:val="28"/>
          <w:szCs w:val="28"/>
        </w:rPr>
        <w:t>1</w:t>
      </w:r>
      <w:proofErr w:type="gramEnd"/>
      <w:r w:rsidRPr="00876BD6">
        <w:rPr>
          <w:sz w:val="28"/>
          <w:szCs w:val="28"/>
        </w:rPr>
        <w:t>; Ш2; Ш3 – суммы видов штрафов, планируемые к поступлению в бюджет поселения в очередном финансовом году и плановом периоде.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r w:rsidRPr="00876BD6">
        <w:rPr>
          <w:sz w:val="28"/>
          <w:szCs w:val="28"/>
        </w:rPr>
        <w:t>Сумма каждого из видов штрафов, планируемая к поступлению в бюджет поселения рассчитывается по следующей формуле: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r w:rsidRPr="00876BD6">
        <w:rPr>
          <w:b/>
          <w:sz w:val="28"/>
          <w:szCs w:val="28"/>
        </w:rPr>
        <w:t>Ш</w:t>
      </w:r>
      <w:proofErr w:type="gramStart"/>
      <w:r w:rsidRPr="00876BD6">
        <w:rPr>
          <w:b/>
          <w:sz w:val="28"/>
          <w:szCs w:val="28"/>
          <w:vertAlign w:val="subscript"/>
          <w:lang w:val="en-US"/>
        </w:rPr>
        <w:t>j</w:t>
      </w:r>
      <w:proofErr w:type="gramEnd"/>
      <w:r w:rsidRPr="00876BD6">
        <w:rPr>
          <w:b/>
          <w:sz w:val="28"/>
          <w:szCs w:val="28"/>
        </w:rPr>
        <w:t>=Ш</w:t>
      </w:r>
      <w:r w:rsidRPr="00876BD6">
        <w:rPr>
          <w:b/>
          <w:sz w:val="28"/>
          <w:szCs w:val="28"/>
          <w:vertAlign w:val="subscript"/>
        </w:rPr>
        <w:t>о-1</w:t>
      </w:r>
      <w:r w:rsidRPr="00876BD6">
        <w:rPr>
          <w:b/>
          <w:sz w:val="28"/>
          <w:szCs w:val="28"/>
        </w:rPr>
        <w:t xml:space="preserve">+/- </w:t>
      </w:r>
      <w:proofErr w:type="spellStart"/>
      <w:r w:rsidRPr="00876BD6">
        <w:rPr>
          <w:b/>
          <w:sz w:val="28"/>
          <w:szCs w:val="28"/>
          <w:lang w:val="en-US"/>
        </w:rPr>
        <w:t>B</w:t>
      </w:r>
      <w:r w:rsidRPr="00876BD6">
        <w:rPr>
          <w:b/>
          <w:sz w:val="28"/>
          <w:szCs w:val="28"/>
          <w:vertAlign w:val="subscript"/>
          <w:lang w:val="en-US"/>
        </w:rPr>
        <w:t>j</w:t>
      </w:r>
      <w:proofErr w:type="spellEnd"/>
      <w:r w:rsidRPr="00876BD6">
        <w:rPr>
          <w:b/>
          <w:sz w:val="28"/>
          <w:szCs w:val="28"/>
        </w:rPr>
        <w:t xml:space="preserve">, </w:t>
      </w:r>
      <w:r w:rsidRPr="00876BD6">
        <w:rPr>
          <w:sz w:val="28"/>
          <w:szCs w:val="28"/>
        </w:rPr>
        <w:t>где</w:t>
      </w:r>
    </w:p>
    <w:p w:rsidR="00C74CCB" w:rsidRPr="00876BD6" w:rsidRDefault="00C74CCB" w:rsidP="00C74CCB">
      <w:pPr>
        <w:pStyle w:val="31"/>
        <w:ind w:firstLine="426"/>
        <w:rPr>
          <w:sz w:val="28"/>
          <w:szCs w:val="28"/>
        </w:rPr>
      </w:pPr>
      <w:r w:rsidRPr="00876BD6">
        <w:rPr>
          <w:sz w:val="28"/>
          <w:szCs w:val="28"/>
        </w:rPr>
        <w:t>Ш</w:t>
      </w:r>
      <w:proofErr w:type="gramStart"/>
      <w:r w:rsidRPr="00876BD6">
        <w:rPr>
          <w:sz w:val="28"/>
          <w:szCs w:val="28"/>
          <w:vertAlign w:val="subscript"/>
          <w:lang w:val="en-US"/>
        </w:rPr>
        <w:t>j</w:t>
      </w:r>
      <w:proofErr w:type="gramEnd"/>
      <w:r w:rsidRPr="00876BD6">
        <w:rPr>
          <w:sz w:val="28"/>
          <w:szCs w:val="28"/>
        </w:rPr>
        <w:t xml:space="preserve"> – прогноз поступлений штрафов  в </w:t>
      </w:r>
      <w:r w:rsidRPr="00876BD6">
        <w:rPr>
          <w:sz w:val="28"/>
          <w:szCs w:val="28"/>
          <w:lang w:val="en-US"/>
        </w:rPr>
        <w:t>j</w:t>
      </w:r>
      <w:r w:rsidRPr="00876BD6">
        <w:rPr>
          <w:sz w:val="28"/>
          <w:szCs w:val="28"/>
        </w:rPr>
        <w:t>-том году очередного финансового года и планового периода;</w:t>
      </w:r>
    </w:p>
    <w:p w:rsidR="00C74CCB" w:rsidRPr="00876BD6" w:rsidRDefault="00C74CCB" w:rsidP="00C74CCB">
      <w:pPr>
        <w:pStyle w:val="31"/>
        <w:ind w:firstLine="426"/>
        <w:rPr>
          <w:sz w:val="28"/>
          <w:szCs w:val="28"/>
        </w:rPr>
      </w:pPr>
      <w:r w:rsidRPr="00876BD6">
        <w:rPr>
          <w:sz w:val="28"/>
          <w:szCs w:val="28"/>
        </w:rPr>
        <w:t>Ш</w:t>
      </w:r>
      <w:r w:rsidRPr="00876BD6">
        <w:rPr>
          <w:sz w:val="28"/>
          <w:szCs w:val="28"/>
          <w:vertAlign w:val="subscript"/>
        </w:rPr>
        <w:t>о-1</w:t>
      </w:r>
      <w:r w:rsidRPr="00876BD6">
        <w:rPr>
          <w:sz w:val="28"/>
          <w:szCs w:val="28"/>
        </w:rPr>
        <w:t xml:space="preserve"> – ожидаемое поступление штрафов в бюджет поселения в текущем (прогнозируемом) году;</w:t>
      </w:r>
    </w:p>
    <w:p w:rsidR="00C74CCB" w:rsidRPr="00876BD6" w:rsidRDefault="00C74CCB" w:rsidP="00C74CCB">
      <w:pPr>
        <w:pStyle w:val="a3"/>
        <w:spacing w:before="100" w:beforeAutospacing="1" w:after="100" w:afterAutospacing="1"/>
        <w:ind w:left="0" w:firstLine="720"/>
        <w:jc w:val="both"/>
        <w:rPr>
          <w:sz w:val="28"/>
          <w:szCs w:val="28"/>
        </w:rPr>
      </w:pPr>
      <w:proofErr w:type="spellStart"/>
      <w:r w:rsidRPr="00876BD6">
        <w:rPr>
          <w:sz w:val="28"/>
          <w:szCs w:val="28"/>
          <w:lang w:val="en-US"/>
        </w:rPr>
        <w:t>B</w:t>
      </w:r>
      <w:r w:rsidRPr="00876BD6">
        <w:rPr>
          <w:sz w:val="28"/>
          <w:szCs w:val="28"/>
          <w:vertAlign w:val="subscript"/>
          <w:lang w:val="en-US"/>
        </w:rPr>
        <w:t>j</w:t>
      </w:r>
      <w:proofErr w:type="spellEnd"/>
      <w:r w:rsidRPr="00876BD6">
        <w:rPr>
          <w:b/>
          <w:sz w:val="28"/>
          <w:szCs w:val="28"/>
        </w:rPr>
        <w:t xml:space="preserve"> – </w:t>
      </w:r>
      <w:r w:rsidRPr="00876BD6">
        <w:rPr>
          <w:sz w:val="28"/>
          <w:szCs w:val="28"/>
        </w:rPr>
        <w:t xml:space="preserve">оценка выпадающих (дополнительных) доходов по штрафам, в связи </w:t>
      </w:r>
      <w:proofErr w:type="gramStart"/>
      <w:r w:rsidRPr="00876BD6">
        <w:rPr>
          <w:sz w:val="28"/>
          <w:szCs w:val="28"/>
        </w:rPr>
        <w:t>с  изменением</w:t>
      </w:r>
      <w:proofErr w:type="gramEnd"/>
      <w:r w:rsidRPr="00876BD6">
        <w:rPr>
          <w:sz w:val="28"/>
          <w:szCs w:val="28"/>
        </w:rPr>
        <w:t xml:space="preserve"> бюджетного законодательства и иных факторов, оказывающих влияние на изменение суммы штрафов.</w:t>
      </w:r>
    </w:p>
    <w:p w:rsidR="00C74CCB" w:rsidRPr="00876BD6" w:rsidRDefault="00C74CCB" w:rsidP="00C74CCB">
      <w:pPr>
        <w:pStyle w:val="a3"/>
        <w:spacing w:before="100" w:beforeAutospacing="1" w:after="100" w:afterAutospacing="1"/>
        <w:jc w:val="both"/>
        <w:rPr>
          <w:sz w:val="28"/>
          <w:szCs w:val="28"/>
        </w:rPr>
      </w:pPr>
    </w:p>
    <w:p w:rsidR="00C74CCB" w:rsidRPr="00876BD6" w:rsidRDefault="00C74CCB" w:rsidP="00C74CCB">
      <w:pPr>
        <w:pStyle w:val="a3"/>
        <w:numPr>
          <w:ilvl w:val="0"/>
          <w:numId w:val="3"/>
        </w:numPr>
        <w:spacing w:before="100" w:beforeAutospacing="1" w:after="100" w:afterAutospacing="1"/>
        <w:jc w:val="center"/>
        <w:rPr>
          <w:b/>
          <w:sz w:val="28"/>
          <w:szCs w:val="28"/>
        </w:rPr>
      </w:pPr>
      <w:r w:rsidRPr="00876BD6">
        <w:rPr>
          <w:b/>
          <w:sz w:val="28"/>
          <w:szCs w:val="28"/>
        </w:rPr>
        <w:t>Прогнозирование безвозмездных поступлений</w:t>
      </w:r>
    </w:p>
    <w:p w:rsidR="00C74CCB" w:rsidRPr="00876BD6" w:rsidRDefault="00C74CCB" w:rsidP="00C74CCB">
      <w:pPr>
        <w:spacing w:before="100" w:beforeAutospacing="1" w:after="100" w:afterAutospacing="1"/>
        <w:ind w:firstLine="709"/>
        <w:jc w:val="both"/>
        <w:rPr>
          <w:sz w:val="28"/>
          <w:szCs w:val="28"/>
        </w:rPr>
      </w:pPr>
      <w:r w:rsidRPr="00876BD6">
        <w:rPr>
          <w:color w:val="2D2D2D"/>
          <w:spacing w:val="2"/>
          <w:sz w:val="28"/>
          <w:szCs w:val="28"/>
          <w:shd w:val="clear" w:color="auto" w:fill="FFFFFF"/>
        </w:rPr>
        <w:t xml:space="preserve">Прогноз безвозмездных поступлений в бюджет поселения составляется исходя из предполагаемых объемов межбюджетных трансфертов из бюджета Новосибирской области и бюджета района на очередной финансовый год и плановый период. </w:t>
      </w:r>
    </w:p>
    <w:p w:rsidR="00C74CCB" w:rsidRPr="00502B18" w:rsidRDefault="00C74CCB" w:rsidP="00C74CCB">
      <w:pPr>
        <w:pStyle w:val="a3"/>
        <w:spacing w:before="100" w:beforeAutospacing="1" w:after="100" w:afterAutospacing="1"/>
        <w:ind w:left="0" w:firstLine="720"/>
        <w:jc w:val="both"/>
      </w:pPr>
    </w:p>
    <w:p w:rsidR="00C74CCB" w:rsidRPr="00502B18" w:rsidRDefault="00C74CCB" w:rsidP="00C74CCB">
      <w:pPr>
        <w:pStyle w:val="af3"/>
        <w:ind w:left="851"/>
        <w:jc w:val="both"/>
        <w:rPr>
          <w:rFonts w:ascii="Times New Roman" w:hAnsi="Times New Roman"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Pr="00502B18" w:rsidRDefault="00C74CCB" w:rsidP="00C74CCB">
      <w:pPr>
        <w:pStyle w:val="af3"/>
        <w:ind w:left="720"/>
        <w:jc w:val="both"/>
        <w:rPr>
          <w:rFonts w:ascii="Times New Roman" w:hAnsi="Times New Roman"/>
          <w:b/>
          <w:sz w:val="28"/>
          <w:szCs w:val="28"/>
        </w:rPr>
      </w:pPr>
    </w:p>
    <w:p w:rsidR="00C74CCB" w:rsidRPr="00502B18" w:rsidRDefault="00C74CCB" w:rsidP="00C74CCB">
      <w:pPr>
        <w:pStyle w:val="af3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C74CCB" w:rsidRPr="00502B18" w:rsidRDefault="00C74CCB" w:rsidP="00C74CCB">
      <w:pPr>
        <w:pStyle w:val="af3"/>
        <w:jc w:val="center"/>
        <w:rPr>
          <w:rFonts w:ascii="Times New Roman" w:hAnsi="Times New Roman"/>
          <w:b/>
          <w:sz w:val="28"/>
          <w:szCs w:val="28"/>
        </w:rPr>
      </w:pPr>
    </w:p>
    <w:p w:rsidR="00C74CCB" w:rsidRPr="000A10D4" w:rsidRDefault="00C74CCB" w:rsidP="00C74CCB">
      <w:pPr>
        <w:pStyle w:val="af3"/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113170" w:rsidRPr="005E2943" w:rsidRDefault="00113170" w:rsidP="005E2943">
      <w:bookmarkStart w:id="0" w:name="_GoBack"/>
      <w:bookmarkEnd w:id="0"/>
    </w:p>
    <w:sectPr w:rsidR="00113170" w:rsidRPr="005E2943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1">
    <w:nsid w:val="08E01E84"/>
    <w:multiLevelType w:val="hybridMultilevel"/>
    <w:tmpl w:val="A164F62A"/>
    <w:lvl w:ilvl="0" w:tplc="E1922BB2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2">
    <w:nsid w:val="32732E7B"/>
    <w:multiLevelType w:val="hybridMultilevel"/>
    <w:tmpl w:val="20E448B2"/>
    <w:lvl w:ilvl="0" w:tplc="7A5C7746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3">
    <w:nsid w:val="35B3470E"/>
    <w:multiLevelType w:val="hybridMultilevel"/>
    <w:tmpl w:val="9C3C1D0E"/>
    <w:lvl w:ilvl="0" w:tplc="F58800F2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34">
    <w:nsid w:val="4828794F"/>
    <w:multiLevelType w:val="multilevel"/>
    <w:tmpl w:val="DB2CC4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06" w:hanging="386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35">
    <w:nsid w:val="7560319F"/>
    <w:multiLevelType w:val="hybridMultilevel"/>
    <w:tmpl w:val="B68836E6"/>
    <w:lvl w:ilvl="0" w:tplc="FF40D54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35"/>
  </w:num>
  <w:num w:numId="2">
    <w:abstractNumId w:val="33"/>
  </w:num>
  <w:num w:numId="3">
    <w:abstractNumId w:val="34"/>
  </w:num>
  <w:num w:numId="4">
    <w:abstractNumId w:val="32"/>
  </w:num>
  <w:num w:numId="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13D3E"/>
    <w:rsid w:val="002965C2"/>
    <w:rsid w:val="002D2F14"/>
    <w:rsid w:val="00381849"/>
    <w:rsid w:val="004158D7"/>
    <w:rsid w:val="00454280"/>
    <w:rsid w:val="004764CF"/>
    <w:rsid w:val="004E2373"/>
    <w:rsid w:val="005E2943"/>
    <w:rsid w:val="005F4B93"/>
    <w:rsid w:val="006273EB"/>
    <w:rsid w:val="006424DC"/>
    <w:rsid w:val="006970B7"/>
    <w:rsid w:val="0073537F"/>
    <w:rsid w:val="007C3E02"/>
    <w:rsid w:val="0081683C"/>
    <w:rsid w:val="008329BC"/>
    <w:rsid w:val="00876AA3"/>
    <w:rsid w:val="008F0E98"/>
    <w:rsid w:val="00937596"/>
    <w:rsid w:val="00972BE4"/>
    <w:rsid w:val="00A91C50"/>
    <w:rsid w:val="00AC40B5"/>
    <w:rsid w:val="00AF5662"/>
    <w:rsid w:val="00B252E0"/>
    <w:rsid w:val="00C4643B"/>
    <w:rsid w:val="00C7162C"/>
    <w:rsid w:val="00C74CCB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382A"/>
    <w:rsid w:val="00EE6AE2"/>
    <w:rsid w:val="00FF3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  <w:style w:type="paragraph" w:styleId="af3">
    <w:name w:val="No Spacing"/>
    <w:uiPriority w:val="99"/>
    <w:qFormat/>
    <w:rsid w:val="00C74CCB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iPriority w:val="99"/>
    <w:semiHidden/>
    <w:unhideWhenUsed/>
    <w:rsid w:val="00C74C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74CC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74CC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74C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C74CC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  <w:style w:type="paragraph" w:styleId="af3">
    <w:name w:val="No Spacing"/>
    <w:uiPriority w:val="99"/>
    <w:qFormat/>
    <w:rsid w:val="00C74CCB"/>
    <w:pPr>
      <w:spacing w:after="0" w:line="240" w:lineRule="auto"/>
    </w:pPr>
    <w:rPr>
      <w:rFonts w:ascii="Calibri" w:eastAsia="Calibri" w:hAnsi="Calibri" w:cs="Times New Roman"/>
    </w:rPr>
  </w:style>
  <w:style w:type="paragraph" w:styleId="31">
    <w:name w:val="Body Text Indent 3"/>
    <w:basedOn w:val="a"/>
    <w:link w:val="32"/>
    <w:uiPriority w:val="99"/>
    <w:semiHidden/>
    <w:unhideWhenUsed/>
    <w:rsid w:val="00C74C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C74CC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C74CC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74C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uiPriority w:val="99"/>
    <w:rsid w:val="00C74CC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377D5B-CD33-439E-82CB-DB63520B4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1847</Words>
  <Characters>10533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2016-05-22T09:38:00Z</cp:lastPrinted>
  <dcterms:created xsi:type="dcterms:W3CDTF">2016-08-09T06:16:00Z</dcterms:created>
  <dcterms:modified xsi:type="dcterms:W3CDTF">2016-08-09T06:16:00Z</dcterms:modified>
</cp:coreProperties>
</file>