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42" w:rsidRPr="007B15EE" w:rsidRDefault="00CB7A42" w:rsidP="00CB7A42">
      <w:pPr>
        <w:pStyle w:val="a3"/>
        <w:numPr>
          <w:ilvl w:val="0"/>
          <w:numId w:val="1"/>
        </w:numPr>
        <w:tabs>
          <w:tab w:val="left" w:pos="284"/>
        </w:tabs>
        <w:spacing w:after="176" w:line="360" w:lineRule="auto"/>
        <w:jc w:val="both"/>
        <w:rPr>
          <w:rFonts w:ascii="Times New Roman" w:eastAsia="Times New Roman" w:hAnsi="Times New Roman" w:cs="Times New Roman"/>
          <w:color w:val="540000"/>
          <w:kern w:val="36"/>
          <w:sz w:val="28"/>
          <w:szCs w:val="28"/>
          <w:u w:val="single"/>
          <w:lang w:eastAsia="ru-RU"/>
        </w:rPr>
      </w:pPr>
      <w:r w:rsidRPr="007B15EE">
        <w:rPr>
          <w:rFonts w:ascii="Times New Roman" w:eastAsia="Times New Roman" w:hAnsi="Times New Roman" w:cs="Times New Roman"/>
          <w:color w:val="540000"/>
          <w:kern w:val="36"/>
          <w:sz w:val="28"/>
          <w:szCs w:val="28"/>
          <w:u w:val="single"/>
          <w:lang w:eastAsia="ru-RU"/>
        </w:rPr>
        <w:t>Электронные услуги Росреестра — доступно гражданам!</w:t>
      </w:r>
    </w:p>
    <w:p w:rsidR="00CB7A42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услуги и сервисы Росреестра с каждым годом набирают все большую популярность. Граждане могут оперативно получить государственные услуги, не теряя времени на визит в офис. </w:t>
      </w:r>
      <w:r w:rsidRPr="00AC21EF">
        <w:rPr>
          <w:rFonts w:ascii="Times New Roman" w:eastAsia="Times New Roman" w:hAnsi="Times New Roman" w:cs="Times New Roman"/>
          <w:sz w:val="28"/>
          <w:szCs w:val="28"/>
        </w:rPr>
        <w:t>Преимущества электронных услуг Росреестра в сокращении сроков, а также в снижении размера государственной пошлины. Для физических лиц она ниже на 30%, чем при подаче на бумажном носителе.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электронными услугами Росреестра просто и удобно. При этом, информация при получении услуг в электронном виде надежно защищена, так как предусмотрено резервное копирование данных на всех уровнях. </w:t>
      </w:r>
    </w:p>
    <w:p w:rsidR="00CB7A42" w:rsidRPr="006B6C81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81">
        <w:rPr>
          <w:rFonts w:ascii="Times New Roman" w:hAnsi="Times New Roman" w:cs="Times New Roman"/>
          <w:sz w:val="28"/>
          <w:szCs w:val="28"/>
        </w:rPr>
        <w:t>Так заре</w:t>
      </w:r>
      <w:r w:rsidRPr="006B6C81">
        <w:rPr>
          <w:rFonts w:ascii="Times New Roman" w:hAnsi="Times New Roman" w:cs="Times New Roman"/>
          <w:sz w:val="28"/>
          <w:szCs w:val="28"/>
        </w:rPr>
        <w:softHyphen/>
        <w:t xml:space="preserve">гистрировать права, поставить на кадастровый учет или получить сведения из Единого государственного реестра недвижимости можно на сайте </w:t>
      </w:r>
      <w:hyperlink r:id="rId5" w:history="1">
        <w:r w:rsidRPr="006B6C81">
          <w:rPr>
            <w:rFonts w:ascii="Times New Roman" w:hAnsi="Times New Roman" w:cs="Times New Roman"/>
            <w:sz w:val="28"/>
            <w:szCs w:val="28"/>
          </w:rPr>
          <w:t>www.rosreestr.ru</w:t>
        </w:r>
      </w:hyperlink>
      <w:r w:rsidRPr="006B6C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Также заявитель может отследить на каком этапе обработки находится его запрос. </w:t>
      </w:r>
      <w:r w:rsidRPr="006B6C81">
        <w:rPr>
          <w:rFonts w:ascii="Times New Roman" w:eastAsia="Times New Roman" w:hAnsi="Times New Roman" w:cs="Times New Roman"/>
          <w:sz w:val="28"/>
          <w:szCs w:val="28"/>
        </w:rPr>
        <w:t xml:space="preserve">Воспользовавшись услугами Росреестра в </w:t>
      </w:r>
      <w:r>
        <w:rPr>
          <w:rFonts w:ascii="Times New Roman" w:eastAsia="Times New Roman" w:hAnsi="Times New Roman" w:cs="Times New Roman"/>
          <w:sz w:val="28"/>
          <w:szCs w:val="28"/>
        </w:rPr>
        <w:t>электро</w:t>
      </w:r>
      <w:r w:rsidRPr="006B6C81">
        <w:rPr>
          <w:rFonts w:ascii="Times New Roman" w:eastAsia="Times New Roman" w:hAnsi="Times New Roman" w:cs="Times New Roman"/>
          <w:sz w:val="28"/>
          <w:szCs w:val="28"/>
        </w:rPr>
        <w:t>нном виде, Вы получите услугу ведомства напрямую, без очере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 </w:t>
      </w:r>
      <w:r w:rsidRPr="006B6C81">
        <w:rPr>
          <w:rFonts w:ascii="Times New Roman" w:eastAsia="Times New Roman" w:hAnsi="Times New Roman" w:cs="Times New Roman"/>
          <w:sz w:val="28"/>
          <w:szCs w:val="28"/>
        </w:rPr>
        <w:t>и сможете получить услугу, находясь дома или на работе.</w:t>
      </w:r>
    </w:p>
    <w:p w:rsidR="00CB7A42" w:rsidRPr="007A1F19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81">
        <w:rPr>
          <w:rFonts w:ascii="Times New Roman" w:eastAsia="Times New Roman" w:hAnsi="Times New Roman" w:cs="Times New Roman"/>
          <w:sz w:val="28"/>
          <w:szCs w:val="28"/>
        </w:rPr>
        <w:t>Важно отметить, что для получения государственных услуг Росреестра в электронном виде необходима электронная подпись (ЭП). ЭП можно приобрести за плату в специализированном удостоверяющем центре.</w:t>
      </w:r>
    </w:p>
    <w:p w:rsidR="00CB7A42" w:rsidRPr="007A1F19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B6C81">
        <w:rPr>
          <w:rFonts w:ascii="Times New Roman" w:eastAsia="Times New Roman" w:hAnsi="Times New Roman" w:cs="Times New Roman"/>
          <w:sz w:val="28"/>
          <w:szCs w:val="28"/>
        </w:rPr>
        <w:t>ассмотрим подробнее несколько электронных сервисов Росреестра.</w:t>
      </w:r>
    </w:p>
    <w:p w:rsidR="00CB7A42" w:rsidRPr="000B563E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Сервис «Личный кабинет</w:t>
      </w:r>
      <w:r w:rsidRPr="006B6C81">
        <w:rPr>
          <w:rFonts w:ascii="Times New Roman" w:eastAsia="Times New Roman" w:hAnsi="Times New Roman" w:cs="Times New Roman"/>
          <w:sz w:val="28"/>
          <w:szCs w:val="28"/>
        </w:rPr>
        <w:t xml:space="preserve">» позволяет </w:t>
      </w:r>
      <w:r w:rsidRPr="000B563E">
        <w:rPr>
          <w:rFonts w:ascii="Times New Roman" w:eastAsia="Times New Roman" w:hAnsi="Times New Roman" w:cs="Times New Roman"/>
          <w:sz w:val="28"/>
          <w:szCs w:val="28"/>
        </w:rPr>
        <w:t>посмотреть информацию о своей недвижимости в разных регионах России, получить уведомление о своей собственности в случае изменения каких-либо характеристик объекта, а также информацию об ограничениях прав на объект недвижимости.</w:t>
      </w:r>
    </w:p>
    <w:p w:rsidR="00CB7A42" w:rsidRPr="007A1F19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81">
        <w:rPr>
          <w:rFonts w:ascii="Times New Roman" w:eastAsia="Times New Roman" w:hAnsi="Times New Roman" w:cs="Times New Roman"/>
          <w:sz w:val="28"/>
          <w:szCs w:val="28"/>
        </w:rPr>
        <w:t>Сервис «Проверка электронного документа» позволяет проверить подлинность полученного электронного документа, а также корректность электронной подписи.</w:t>
      </w:r>
    </w:p>
    <w:p w:rsidR="00CB7A42" w:rsidRPr="000B563E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Сервис</w:t>
      </w:r>
      <w:r w:rsidRPr="006B6C81">
        <w:rPr>
          <w:rFonts w:ascii="Times New Roman" w:eastAsia="Times New Roman" w:hAnsi="Times New Roman" w:cs="Times New Roman"/>
          <w:sz w:val="28"/>
          <w:szCs w:val="28"/>
        </w:rPr>
        <w:t xml:space="preserve"> «Проверка исполнения запроса (заявления)»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B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3E">
        <w:rPr>
          <w:rFonts w:ascii="Times New Roman" w:eastAsia="Times New Roman" w:hAnsi="Times New Roman" w:cs="Times New Roman"/>
          <w:sz w:val="28"/>
          <w:szCs w:val="28"/>
        </w:rPr>
        <w:t xml:space="preserve">Данный сервис позволяет узнать на какой стадии рассмотрения находится поданное заявление и запрос. Для этого необходимо зайти на страницу данного сервиса </w:t>
      </w:r>
      <w:r w:rsidRPr="000B563E">
        <w:rPr>
          <w:rFonts w:ascii="Times New Roman" w:eastAsia="Times New Roman" w:hAnsi="Times New Roman" w:cs="Times New Roman"/>
          <w:sz w:val="28"/>
          <w:szCs w:val="28"/>
        </w:rPr>
        <w:lastRenderedPageBreak/>
        <w:t>и внести номер принятого заявления (запроса) и нажать «проверить», в результате вы узнаете стадию исполнения.</w:t>
      </w:r>
    </w:p>
    <w:p w:rsidR="00CB7A42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81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сервис «Справочная информация по объектам недвижимости в режиме «on-line» позволяет получить общую информацию об объекте недвижимости. </w:t>
      </w:r>
    </w:p>
    <w:p w:rsidR="00CB7A42" w:rsidRPr="000B563E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81">
        <w:rPr>
          <w:rFonts w:ascii="Times New Roman" w:eastAsia="Times New Roman" w:hAnsi="Times New Roman" w:cs="Times New Roman"/>
          <w:sz w:val="28"/>
          <w:szCs w:val="28"/>
        </w:rPr>
        <w:t>Сервис «Жизненные ситуации»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B6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63E">
        <w:rPr>
          <w:rFonts w:ascii="Times New Roman" w:eastAsia="Times New Roman" w:hAnsi="Times New Roman" w:cs="Times New Roman"/>
          <w:sz w:val="28"/>
          <w:szCs w:val="28"/>
        </w:rPr>
        <w:t>Данный сервис позволяет заявителю предварительно узнать перечень документов, необходимых для получения государственной услуги, размер государственной пошлины. Для этого необходимо выбрать объект недвижимого имущества и действие в отношении данного объекта.</w:t>
      </w:r>
    </w:p>
    <w:p w:rsidR="00CB7A42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81">
        <w:rPr>
          <w:rFonts w:ascii="Times New Roman" w:eastAsia="Times New Roman" w:hAnsi="Times New Roman" w:cs="Times New Roman"/>
          <w:sz w:val="28"/>
          <w:szCs w:val="28"/>
        </w:rPr>
        <w:t xml:space="preserve"> Электронный сервис «Публичная кадастровая карта» удобен для получения сведений о земельном участке, его размерах, точном местоположении, в том числе на карте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7A42" w:rsidRPr="00BF4A70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A70">
        <w:rPr>
          <w:rFonts w:ascii="Times New Roman" w:eastAsia="Times New Roman" w:hAnsi="Times New Roman" w:cs="Times New Roman"/>
          <w:sz w:val="28"/>
          <w:szCs w:val="28"/>
        </w:rPr>
        <w:t>Услуга «Государственная регистрация прав»</w:t>
      </w:r>
    </w:p>
    <w:p w:rsidR="00CB7A42" w:rsidRPr="006B6C81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A70">
        <w:rPr>
          <w:rFonts w:ascii="Times New Roman" w:eastAsia="Times New Roman" w:hAnsi="Times New Roman" w:cs="Times New Roman"/>
          <w:sz w:val="28"/>
          <w:szCs w:val="28"/>
        </w:rPr>
        <w:t>Все отправляемые через электронный сервис документы, включая заявление, должны быть заверены усиленной квалифицированной электронной подписью. Выписку из Единого государственного реестра недвижимости (далее - ЕГРН), свидетельствующую об успешной регистрации, можно получить также в электронном виде с усиленной квалифицированной электронной подписью регистратора (далее - УКЭП).</w:t>
      </w:r>
    </w:p>
    <w:p w:rsidR="00CB7A42" w:rsidRDefault="00CB7A42" w:rsidP="00CB7A42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81">
        <w:rPr>
          <w:rFonts w:ascii="Times New Roman" w:eastAsia="Times New Roman" w:hAnsi="Times New Roman" w:cs="Times New Roman"/>
          <w:sz w:val="28"/>
          <w:szCs w:val="28"/>
        </w:rPr>
        <w:t>Ознакомиться с электронными сервисами Портала Росреестра можно по ссылкам (</w:t>
      </w:r>
      <w:hyperlink r:id="rId6" w:history="1">
        <w:r w:rsidRPr="006B6C81">
          <w:rPr>
            <w:rFonts w:ascii="Times New Roman" w:eastAsia="Times New Roman" w:hAnsi="Times New Roman" w:cs="Times New Roman"/>
            <w:color w:val="077000"/>
            <w:sz w:val="28"/>
            <w:szCs w:val="28"/>
          </w:rPr>
          <w:t>https://rosreestr.ru</w:t>
        </w:r>
      </w:hyperlink>
      <w:r w:rsidRPr="006B6C81">
        <w:rPr>
          <w:rFonts w:ascii="Times New Roman" w:eastAsia="Times New Roman" w:hAnsi="Times New Roman" w:cs="Times New Roman"/>
          <w:sz w:val="28"/>
          <w:szCs w:val="28"/>
        </w:rPr>
        <w:t>) или (</w:t>
      </w:r>
      <w:hyperlink r:id="rId7" w:history="1">
        <w:r w:rsidRPr="006B6C81">
          <w:rPr>
            <w:rFonts w:ascii="Times New Roman" w:eastAsia="Times New Roman" w:hAnsi="Times New Roman" w:cs="Times New Roman"/>
            <w:color w:val="077000"/>
            <w:sz w:val="28"/>
            <w:szCs w:val="28"/>
          </w:rPr>
          <w:t>https://kadastr.ru</w:t>
        </w:r>
      </w:hyperlink>
      <w:r w:rsidRPr="006B6C8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67B1A" w:rsidRDefault="00267B1A" w:rsidP="00267B1A">
      <w:pPr>
        <w:pStyle w:val="a4"/>
        <w:shd w:val="clear" w:color="auto" w:fill="FCFCFC"/>
        <w:spacing w:before="0" w:beforeAutospacing="0" w:after="0" w:afterAutospacing="0" w:line="330" w:lineRule="atLeast"/>
        <w:jc w:val="right"/>
        <w:textAlignment w:val="baseline"/>
        <w:rPr>
          <w:sz w:val="28"/>
          <w:szCs w:val="28"/>
        </w:rPr>
      </w:pPr>
    </w:p>
    <w:p w:rsidR="00267B1A" w:rsidRDefault="00267B1A" w:rsidP="00267B1A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Ю.Н.Забулдыгина, </w:t>
      </w:r>
    </w:p>
    <w:p w:rsidR="00267B1A" w:rsidRDefault="00267B1A" w:rsidP="00267B1A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начальник Искитимского отдела</w:t>
      </w:r>
    </w:p>
    <w:p w:rsidR="00267B1A" w:rsidRDefault="00267B1A" w:rsidP="00267B1A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Управления  Росреестра </w:t>
      </w:r>
    </w:p>
    <w:p w:rsidR="00267B1A" w:rsidRDefault="00267B1A" w:rsidP="00267B1A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Новосибирской област.</w:t>
      </w:r>
    </w:p>
    <w:p w:rsidR="00267B1A" w:rsidRDefault="00267B1A" w:rsidP="00267B1A">
      <w:pPr>
        <w:jc w:val="both"/>
        <w:rPr>
          <w:i/>
          <w:sz w:val="28"/>
          <w:szCs w:val="28"/>
        </w:rPr>
      </w:pPr>
    </w:p>
    <w:p w:rsidR="00650E8C" w:rsidRDefault="00650E8C"/>
    <w:sectPr w:rsidR="00650E8C" w:rsidSect="0050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77F"/>
    <w:multiLevelType w:val="hybridMultilevel"/>
    <w:tmpl w:val="C660E29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CB7A42"/>
    <w:rsid w:val="00267B1A"/>
    <w:rsid w:val="005010AA"/>
    <w:rsid w:val="00650E8C"/>
    <w:rsid w:val="00CB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4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26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hyperlink" Target="http://www.rosreest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2874</Characters>
  <Application>Microsoft Office Word</Application>
  <DocSecurity>0</DocSecurity>
  <Lines>23</Lines>
  <Paragraphs>6</Paragraphs>
  <ScaleCrop>false</ScaleCrop>
  <Company>Microsoft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2020-03-20T07:38:00Z</dcterms:created>
  <dcterms:modified xsi:type="dcterms:W3CDTF">2020-03-23T01:38:00Z</dcterms:modified>
</cp:coreProperties>
</file>